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906F1" w:rsidRPr="009A59F9" w:rsidRDefault="00B906F1" w:rsidP="00B906F1">
      <w:pPr>
        <w:pStyle w:val="a3"/>
        <w:rPr>
          <w:lang w:val="en-US"/>
        </w:rPr>
      </w:pPr>
    </w:p>
    <w:p w:rsidR="00B906F1" w:rsidRPr="00134FF3" w:rsidRDefault="00B906F1" w:rsidP="00B906F1">
      <w:pPr>
        <w:spacing w:after="0"/>
        <w:jc w:val="center"/>
        <w:rPr>
          <w:rFonts w:ascii="Times New Roman" w:hAnsi="Times New Roman"/>
          <w:sz w:val="24"/>
          <w:szCs w:val="24"/>
        </w:rPr>
      </w:pPr>
      <w:r w:rsidRPr="00134FF3">
        <w:rPr>
          <w:rFonts w:ascii="Times New Roman" w:hAnsi="Times New Roman"/>
          <w:sz w:val="40"/>
          <w:szCs w:val="40"/>
        </w:rPr>
        <w:t>МБОУ «Лицей №35»</w:t>
      </w:r>
    </w:p>
    <w:p w:rsidR="00B906F1" w:rsidRPr="00134FF3" w:rsidRDefault="00B906F1" w:rsidP="00B906F1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:rsidR="00B906F1" w:rsidRDefault="00B906F1" w:rsidP="00B906F1">
      <w:pPr>
        <w:spacing w:after="0"/>
        <w:jc w:val="center"/>
        <w:rPr>
          <w:rFonts w:ascii="Times New Roman" w:hAnsi="Times New Roman"/>
          <w:color w:val="FF0000"/>
          <w:sz w:val="24"/>
          <w:szCs w:val="24"/>
        </w:rPr>
      </w:pPr>
    </w:p>
    <w:p w:rsidR="00B906F1" w:rsidRDefault="00B906F1" w:rsidP="00B906F1">
      <w:pPr>
        <w:spacing w:after="0"/>
        <w:jc w:val="center"/>
        <w:rPr>
          <w:rFonts w:ascii="Times New Roman" w:hAnsi="Times New Roman"/>
          <w:color w:val="FF0000"/>
          <w:sz w:val="24"/>
          <w:szCs w:val="24"/>
        </w:rPr>
      </w:pPr>
    </w:p>
    <w:p w:rsidR="00B906F1" w:rsidRPr="00DA21B5" w:rsidRDefault="00B906F1" w:rsidP="00B906F1">
      <w:pPr>
        <w:spacing w:after="0"/>
        <w:jc w:val="center"/>
        <w:rPr>
          <w:rFonts w:ascii="Times New Roman" w:hAnsi="Times New Roman"/>
          <w:color w:val="FF0000"/>
          <w:sz w:val="24"/>
          <w:szCs w:val="24"/>
        </w:rPr>
      </w:pPr>
    </w:p>
    <w:p w:rsidR="00B906F1" w:rsidRDefault="00B906F1" w:rsidP="00B906F1">
      <w:pPr>
        <w:spacing w:after="0"/>
        <w:ind w:left="3740"/>
        <w:jc w:val="center"/>
        <w:rPr>
          <w:rFonts w:ascii="Times New Roman" w:hAnsi="Times New Roman"/>
          <w:b/>
          <w:sz w:val="32"/>
          <w:szCs w:val="32"/>
        </w:rPr>
      </w:pPr>
    </w:p>
    <w:p w:rsidR="00B906F1" w:rsidRDefault="00B906F1" w:rsidP="00B906F1">
      <w:pPr>
        <w:spacing w:after="0"/>
        <w:ind w:left="3740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Курс «ОРКСЭ»</w:t>
      </w:r>
    </w:p>
    <w:p w:rsidR="00B906F1" w:rsidRDefault="00B906F1" w:rsidP="00B906F1">
      <w:pPr>
        <w:spacing w:after="0"/>
        <w:ind w:firstLine="567"/>
        <w:jc w:val="center"/>
        <w:rPr>
          <w:rFonts w:ascii="Times New Roman" w:hAnsi="Times New Roman"/>
          <w:b/>
          <w:sz w:val="32"/>
          <w:szCs w:val="32"/>
        </w:rPr>
      </w:pPr>
    </w:p>
    <w:p w:rsidR="00B906F1" w:rsidRPr="008C22BE" w:rsidRDefault="00B906F1" w:rsidP="00B906F1">
      <w:pPr>
        <w:spacing w:after="0"/>
        <w:ind w:firstLine="567"/>
        <w:rPr>
          <w:rFonts w:ascii="Times New Roman" w:hAnsi="Times New Roman"/>
          <w:sz w:val="34"/>
          <w:szCs w:val="34"/>
        </w:rPr>
      </w:pPr>
      <w:r>
        <w:rPr>
          <w:rFonts w:ascii="Times New Roman" w:hAnsi="Times New Roman"/>
          <w:b/>
          <w:sz w:val="32"/>
          <w:szCs w:val="32"/>
        </w:rPr>
        <w:t xml:space="preserve">                    Модуль «Основы светской этики»</w:t>
      </w:r>
    </w:p>
    <w:p w:rsidR="00B906F1" w:rsidRDefault="00B906F1" w:rsidP="00B906F1">
      <w:pPr>
        <w:spacing w:after="0"/>
        <w:rPr>
          <w:rFonts w:ascii="Times New Roman" w:hAnsi="Times New Roman"/>
          <w:b/>
          <w:sz w:val="32"/>
          <w:szCs w:val="32"/>
        </w:rPr>
      </w:pPr>
    </w:p>
    <w:p w:rsidR="00B906F1" w:rsidRDefault="00B906F1" w:rsidP="00B906F1">
      <w:pPr>
        <w:spacing w:after="0"/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>«ТЕРПИМОСТЬ И ТЕРПЕНИЕ»</w:t>
      </w:r>
    </w:p>
    <w:p w:rsidR="00B906F1" w:rsidRPr="008C22BE" w:rsidRDefault="00B906F1" w:rsidP="00B906F1">
      <w:pPr>
        <w:spacing w:after="0"/>
        <w:ind w:firstLine="567"/>
        <w:jc w:val="center"/>
        <w:rPr>
          <w:rFonts w:ascii="Times New Roman" w:hAnsi="Times New Roman"/>
          <w:sz w:val="34"/>
          <w:szCs w:val="34"/>
        </w:rPr>
      </w:pPr>
      <w:r>
        <w:rPr>
          <w:rFonts w:ascii="Times New Roman" w:hAnsi="Times New Roman"/>
          <w:sz w:val="34"/>
          <w:szCs w:val="34"/>
        </w:rPr>
        <w:t>Урок в 4 классе</w:t>
      </w:r>
    </w:p>
    <w:p w:rsidR="00B906F1" w:rsidRDefault="00B906F1" w:rsidP="00B906F1">
      <w:pPr>
        <w:spacing w:after="0"/>
        <w:ind w:left="3740"/>
        <w:jc w:val="both"/>
        <w:rPr>
          <w:rFonts w:ascii="Times New Roman" w:hAnsi="Times New Roman"/>
          <w:b/>
          <w:sz w:val="32"/>
          <w:szCs w:val="32"/>
        </w:rPr>
      </w:pPr>
    </w:p>
    <w:p w:rsidR="00B906F1" w:rsidRDefault="00B906F1" w:rsidP="00B906F1">
      <w:pPr>
        <w:spacing w:after="0"/>
        <w:ind w:left="3740"/>
        <w:jc w:val="both"/>
        <w:rPr>
          <w:rFonts w:ascii="Times New Roman" w:hAnsi="Times New Roman"/>
          <w:b/>
          <w:sz w:val="32"/>
          <w:szCs w:val="32"/>
        </w:rPr>
      </w:pPr>
    </w:p>
    <w:p w:rsidR="00B906F1" w:rsidRDefault="00B906F1" w:rsidP="00B906F1">
      <w:pPr>
        <w:spacing w:after="0"/>
        <w:ind w:left="3740"/>
        <w:rPr>
          <w:rFonts w:ascii="Times New Roman" w:hAnsi="Times New Roman"/>
          <w:sz w:val="28"/>
          <w:szCs w:val="28"/>
        </w:rPr>
      </w:pPr>
    </w:p>
    <w:p w:rsidR="00B906F1" w:rsidRDefault="00B906F1" w:rsidP="00B906F1">
      <w:pPr>
        <w:spacing w:after="0"/>
        <w:ind w:left="3740"/>
        <w:rPr>
          <w:rFonts w:ascii="Times New Roman" w:hAnsi="Times New Roman"/>
          <w:sz w:val="28"/>
          <w:szCs w:val="28"/>
        </w:rPr>
      </w:pPr>
    </w:p>
    <w:p w:rsidR="00B906F1" w:rsidRDefault="00B906F1" w:rsidP="00B906F1">
      <w:pPr>
        <w:spacing w:after="0"/>
        <w:ind w:left="3740"/>
        <w:rPr>
          <w:rFonts w:ascii="Times New Roman" w:hAnsi="Times New Roman"/>
          <w:sz w:val="28"/>
          <w:szCs w:val="28"/>
        </w:rPr>
      </w:pPr>
    </w:p>
    <w:p w:rsidR="00B906F1" w:rsidRDefault="00B906F1" w:rsidP="00B906F1">
      <w:pPr>
        <w:spacing w:after="0"/>
        <w:ind w:left="3740"/>
        <w:rPr>
          <w:rFonts w:ascii="Times New Roman" w:hAnsi="Times New Roman"/>
          <w:sz w:val="28"/>
          <w:szCs w:val="28"/>
        </w:rPr>
      </w:pPr>
    </w:p>
    <w:p w:rsidR="00B906F1" w:rsidRDefault="00B906F1" w:rsidP="00B906F1">
      <w:pPr>
        <w:spacing w:after="0"/>
        <w:ind w:left="3740"/>
        <w:rPr>
          <w:rFonts w:ascii="Times New Roman" w:hAnsi="Times New Roman"/>
          <w:sz w:val="28"/>
          <w:szCs w:val="28"/>
        </w:rPr>
      </w:pPr>
    </w:p>
    <w:p w:rsidR="00B906F1" w:rsidRDefault="00B906F1" w:rsidP="00B906F1">
      <w:pPr>
        <w:spacing w:after="0"/>
        <w:ind w:left="3740"/>
        <w:rPr>
          <w:rFonts w:ascii="Times New Roman" w:hAnsi="Times New Roman"/>
          <w:sz w:val="28"/>
          <w:szCs w:val="28"/>
        </w:rPr>
      </w:pPr>
    </w:p>
    <w:p w:rsidR="00B906F1" w:rsidRDefault="00B906F1" w:rsidP="00B906F1">
      <w:pPr>
        <w:spacing w:after="0"/>
        <w:ind w:left="3740"/>
        <w:rPr>
          <w:rFonts w:ascii="Times New Roman" w:hAnsi="Times New Roman"/>
          <w:sz w:val="28"/>
          <w:szCs w:val="28"/>
        </w:rPr>
      </w:pPr>
    </w:p>
    <w:p w:rsidR="00B906F1" w:rsidRPr="001B14C0" w:rsidRDefault="00B906F1" w:rsidP="00B906F1">
      <w:pPr>
        <w:spacing w:after="0"/>
        <w:ind w:left="3740"/>
        <w:jc w:val="right"/>
        <w:rPr>
          <w:rFonts w:ascii="Times New Roman" w:hAnsi="Times New Roman"/>
          <w:sz w:val="28"/>
          <w:szCs w:val="28"/>
        </w:rPr>
      </w:pPr>
      <w:r w:rsidRPr="00401E32">
        <w:rPr>
          <w:rFonts w:ascii="Times New Roman" w:hAnsi="Times New Roman"/>
          <w:sz w:val="28"/>
          <w:szCs w:val="28"/>
        </w:rPr>
        <w:t>Автор</w:t>
      </w:r>
      <w:r w:rsidRPr="008C22BE">
        <w:rPr>
          <w:rFonts w:ascii="Times New Roman" w:hAnsi="Times New Roman"/>
          <w:b/>
          <w:sz w:val="28"/>
          <w:szCs w:val="28"/>
        </w:rPr>
        <w:t xml:space="preserve">: </w:t>
      </w:r>
      <w:proofErr w:type="spellStart"/>
      <w:r>
        <w:rPr>
          <w:rFonts w:ascii="Times New Roman" w:hAnsi="Times New Roman"/>
          <w:sz w:val="28"/>
          <w:szCs w:val="28"/>
        </w:rPr>
        <w:t>Журенкова</w:t>
      </w:r>
      <w:proofErr w:type="spellEnd"/>
      <w:r>
        <w:rPr>
          <w:rFonts w:ascii="Times New Roman" w:hAnsi="Times New Roman"/>
          <w:sz w:val="32"/>
          <w:szCs w:val="32"/>
        </w:rPr>
        <w:t xml:space="preserve">  Е.П</w:t>
      </w:r>
      <w:r w:rsidR="001B14C0">
        <w:rPr>
          <w:rFonts w:ascii="Times New Roman" w:hAnsi="Times New Roman"/>
          <w:sz w:val="32"/>
          <w:szCs w:val="32"/>
        </w:rPr>
        <w:t>.</w:t>
      </w:r>
    </w:p>
    <w:p w:rsidR="00B906F1" w:rsidRDefault="00B906F1" w:rsidP="00B906F1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учитель</w:t>
      </w:r>
    </w:p>
    <w:p w:rsidR="00B906F1" w:rsidRDefault="00B906F1" w:rsidP="00B906F1">
      <w:pPr>
        <w:spacing w:after="0"/>
        <w:rPr>
          <w:rFonts w:ascii="Times New Roman" w:hAnsi="Times New Roman"/>
          <w:sz w:val="28"/>
          <w:szCs w:val="28"/>
        </w:rPr>
      </w:pPr>
    </w:p>
    <w:p w:rsidR="00B906F1" w:rsidRDefault="00B906F1" w:rsidP="00B906F1">
      <w:pPr>
        <w:spacing w:after="0"/>
        <w:rPr>
          <w:rFonts w:ascii="Times New Roman" w:hAnsi="Times New Roman"/>
          <w:sz w:val="28"/>
          <w:szCs w:val="28"/>
        </w:rPr>
      </w:pPr>
    </w:p>
    <w:p w:rsidR="00B906F1" w:rsidRDefault="00B906F1" w:rsidP="00B906F1">
      <w:pPr>
        <w:spacing w:after="0"/>
        <w:rPr>
          <w:rFonts w:ascii="Times New Roman" w:hAnsi="Times New Roman"/>
          <w:sz w:val="28"/>
          <w:szCs w:val="28"/>
        </w:rPr>
      </w:pPr>
    </w:p>
    <w:p w:rsidR="00B906F1" w:rsidRDefault="00B906F1" w:rsidP="00B906F1">
      <w:pPr>
        <w:spacing w:after="0"/>
        <w:rPr>
          <w:rFonts w:ascii="Times New Roman" w:hAnsi="Times New Roman"/>
          <w:sz w:val="28"/>
          <w:szCs w:val="28"/>
        </w:rPr>
      </w:pPr>
    </w:p>
    <w:p w:rsidR="00B906F1" w:rsidRDefault="00B906F1" w:rsidP="00B906F1">
      <w:pPr>
        <w:spacing w:after="0"/>
        <w:rPr>
          <w:rFonts w:ascii="Times New Roman" w:hAnsi="Times New Roman"/>
          <w:sz w:val="28"/>
          <w:szCs w:val="28"/>
        </w:rPr>
      </w:pPr>
    </w:p>
    <w:p w:rsidR="00B906F1" w:rsidRDefault="00B906F1" w:rsidP="00B906F1">
      <w:pPr>
        <w:spacing w:after="0"/>
        <w:rPr>
          <w:rFonts w:ascii="Times New Roman" w:hAnsi="Times New Roman"/>
          <w:sz w:val="28"/>
          <w:szCs w:val="28"/>
        </w:rPr>
      </w:pPr>
    </w:p>
    <w:p w:rsidR="00B906F1" w:rsidRDefault="00B906F1" w:rsidP="00B906F1">
      <w:pPr>
        <w:spacing w:after="0"/>
        <w:rPr>
          <w:rFonts w:ascii="Times New Roman" w:hAnsi="Times New Roman"/>
          <w:sz w:val="28"/>
          <w:szCs w:val="28"/>
        </w:rPr>
      </w:pPr>
    </w:p>
    <w:p w:rsidR="00B906F1" w:rsidRDefault="00B906F1" w:rsidP="00B906F1">
      <w:pPr>
        <w:spacing w:after="0"/>
        <w:rPr>
          <w:rFonts w:ascii="Times New Roman" w:hAnsi="Times New Roman"/>
          <w:sz w:val="28"/>
          <w:szCs w:val="28"/>
        </w:rPr>
      </w:pPr>
    </w:p>
    <w:p w:rsidR="00B906F1" w:rsidRDefault="00B906F1" w:rsidP="00B906F1">
      <w:pPr>
        <w:spacing w:after="0"/>
        <w:rPr>
          <w:rFonts w:ascii="Times New Roman" w:hAnsi="Times New Roman"/>
          <w:sz w:val="28"/>
          <w:szCs w:val="28"/>
        </w:rPr>
      </w:pPr>
    </w:p>
    <w:p w:rsidR="00B906F1" w:rsidRDefault="00B906F1" w:rsidP="00B906F1">
      <w:pPr>
        <w:spacing w:after="0"/>
        <w:rPr>
          <w:rFonts w:ascii="Times New Roman" w:hAnsi="Times New Roman"/>
          <w:sz w:val="28"/>
          <w:szCs w:val="28"/>
        </w:rPr>
      </w:pPr>
    </w:p>
    <w:p w:rsidR="00B906F1" w:rsidRDefault="00B906F1" w:rsidP="00B906F1">
      <w:pPr>
        <w:spacing w:after="0"/>
        <w:rPr>
          <w:rFonts w:ascii="Times New Roman" w:hAnsi="Times New Roman"/>
          <w:sz w:val="28"/>
          <w:szCs w:val="28"/>
        </w:rPr>
      </w:pPr>
    </w:p>
    <w:p w:rsidR="00B906F1" w:rsidRDefault="00B906F1" w:rsidP="00B906F1">
      <w:pPr>
        <w:spacing w:after="0"/>
        <w:rPr>
          <w:rFonts w:ascii="Times New Roman" w:hAnsi="Times New Roman"/>
          <w:sz w:val="28"/>
          <w:szCs w:val="28"/>
        </w:rPr>
      </w:pPr>
    </w:p>
    <w:p w:rsidR="00B906F1" w:rsidRDefault="00B906F1" w:rsidP="00B906F1">
      <w:pPr>
        <w:spacing w:after="0"/>
        <w:rPr>
          <w:rFonts w:ascii="Times New Roman" w:hAnsi="Times New Roman"/>
          <w:sz w:val="28"/>
          <w:szCs w:val="28"/>
        </w:rPr>
      </w:pPr>
    </w:p>
    <w:p w:rsidR="00B906F1" w:rsidRDefault="00B906F1" w:rsidP="00B906F1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г. Новокузнецк,2017г</w:t>
      </w:r>
    </w:p>
    <w:p w:rsidR="00B906F1" w:rsidRPr="001B14C0" w:rsidRDefault="00B906F1" w:rsidP="009A59F9">
      <w:pPr>
        <w:spacing w:after="0"/>
        <w:rPr>
          <w:rFonts w:ascii="Times New Roman" w:hAnsi="Times New Roman"/>
          <w:sz w:val="28"/>
          <w:szCs w:val="28"/>
        </w:rPr>
      </w:pPr>
    </w:p>
    <w:p w:rsidR="00B906F1" w:rsidRDefault="00B906F1" w:rsidP="00B906F1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B906F1" w:rsidRPr="005038A6" w:rsidRDefault="00B906F1" w:rsidP="00B906F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906F1" w:rsidRDefault="00B906F1" w:rsidP="00B906F1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7A6DD0">
        <w:rPr>
          <w:rFonts w:ascii="Times New Roman" w:hAnsi="Times New Roman"/>
          <w:b/>
          <w:sz w:val="24"/>
          <w:szCs w:val="24"/>
        </w:rPr>
        <w:t>ТЕРПИМОСТЬ И ТЕРПЕНИЕ</w:t>
      </w:r>
    </w:p>
    <w:p w:rsidR="00B906F1" w:rsidRPr="007A6DD0" w:rsidRDefault="00B906F1" w:rsidP="00B906F1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proofErr w:type="spellStart"/>
      <w:r w:rsidRPr="007A6DD0">
        <w:rPr>
          <w:rFonts w:ascii="Times New Roman" w:hAnsi="Times New Roman"/>
          <w:sz w:val="24"/>
          <w:szCs w:val="24"/>
        </w:rPr>
        <w:t>Журенкова</w:t>
      </w:r>
      <w:proofErr w:type="spellEnd"/>
      <w:r w:rsidRPr="007A6DD0">
        <w:rPr>
          <w:rFonts w:ascii="Times New Roman" w:hAnsi="Times New Roman"/>
          <w:sz w:val="24"/>
          <w:szCs w:val="24"/>
        </w:rPr>
        <w:t xml:space="preserve"> Елена Павловна</w:t>
      </w:r>
    </w:p>
    <w:p w:rsidR="00B906F1" w:rsidRPr="007A6DD0" w:rsidRDefault="00B906F1" w:rsidP="00B906F1">
      <w:pPr>
        <w:spacing w:after="0" w:line="240" w:lineRule="auto"/>
        <w:ind w:firstLine="709"/>
        <w:jc w:val="center"/>
        <w:rPr>
          <w:rFonts w:ascii="Times New Roman" w:hAnsi="Times New Roman"/>
          <w:i/>
          <w:sz w:val="24"/>
          <w:szCs w:val="24"/>
        </w:rPr>
      </w:pPr>
      <w:r w:rsidRPr="007A6DD0">
        <w:rPr>
          <w:rFonts w:ascii="Times New Roman" w:hAnsi="Times New Roman"/>
          <w:i/>
          <w:sz w:val="24"/>
          <w:szCs w:val="24"/>
        </w:rPr>
        <w:t>МБОУ «Лицей № 35»</w:t>
      </w:r>
    </w:p>
    <w:p w:rsidR="00C0023F" w:rsidRPr="009A59F9" w:rsidRDefault="00C0023F" w:rsidP="00B906F1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9A59F9">
        <w:rPr>
          <w:rFonts w:ascii="Times New Roman" w:hAnsi="Times New Roman"/>
          <w:b/>
          <w:sz w:val="24"/>
          <w:szCs w:val="24"/>
        </w:rPr>
        <w:t xml:space="preserve"> </w:t>
      </w:r>
    </w:p>
    <w:p w:rsidR="00C0023F" w:rsidRPr="009A59F9" w:rsidRDefault="00C0023F" w:rsidP="00B906F1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 xml:space="preserve">Цель урока: ознакомление </w:t>
      </w:r>
      <w:proofErr w:type="gramStart"/>
      <w:r w:rsidRPr="005038A6">
        <w:rPr>
          <w:rFonts w:ascii="Times New Roman" w:hAnsi="Times New Roman"/>
          <w:sz w:val="24"/>
          <w:szCs w:val="24"/>
        </w:rPr>
        <w:t>обучающихся</w:t>
      </w:r>
      <w:proofErr w:type="gramEnd"/>
      <w:r w:rsidRPr="005038A6">
        <w:rPr>
          <w:rFonts w:ascii="Times New Roman" w:hAnsi="Times New Roman"/>
          <w:sz w:val="24"/>
          <w:szCs w:val="24"/>
        </w:rPr>
        <w:t xml:space="preserve"> с толерантностью, на примере многонационального Кузбасса.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5038A6">
        <w:rPr>
          <w:rFonts w:ascii="Times New Roman" w:hAnsi="Times New Roman"/>
          <w:bCs/>
          <w:sz w:val="24"/>
          <w:szCs w:val="24"/>
        </w:rPr>
        <w:t xml:space="preserve">Задачи урока </w:t>
      </w:r>
      <w:r w:rsidRPr="005038A6">
        <w:rPr>
          <w:rFonts w:ascii="Times New Roman" w:hAnsi="Times New Roman"/>
          <w:iCs/>
          <w:sz w:val="24"/>
          <w:szCs w:val="24"/>
        </w:rPr>
        <w:t xml:space="preserve">(в том числе </w:t>
      </w:r>
      <w:proofErr w:type="spellStart"/>
      <w:r w:rsidRPr="005038A6">
        <w:rPr>
          <w:rFonts w:ascii="Times New Roman" w:hAnsi="Times New Roman"/>
          <w:iCs/>
          <w:sz w:val="24"/>
          <w:szCs w:val="24"/>
        </w:rPr>
        <w:t>метапредметные</w:t>
      </w:r>
      <w:proofErr w:type="spellEnd"/>
      <w:r w:rsidRPr="005038A6">
        <w:rPr>
          <w:rFonts w:ascii="Times New Roman" w:hAnsi="Times New Roman"/>
          <w:iCs/>
          <w:sz w:val="24"/>
          <w:szCs w:val="24"/>
        </w:rPr>
        <w:t xml:space="preserve"> результаты)</w:t>
      </w:r>
      <w:r w:rsidRPr="005038A6">
        <w:rPr>
          <w:rFonts w:ascii="Times New Roman" w:hAnsi="Times New Roman"/>
          <w:bCs/>
          <w:sz w:val="24"/>
          <w:szCs w:val="24"/>
        </w:rPr>
        <w:t>: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proofErr w:type="gramStart"/>
      <w:r w:rsidRPr="005038A6">
        <w:rPr>
          <w:rFonts w:ascii="Times New Roman" w:hAnsi="Times New Roman"/>
          <w:iCs/>
          <w:sz w:val="24"/>
          <w:szCs w:val="24"/>
        </w:rPr>
        <w:t>Образовательные</w:t>
      </w:r>
      <w:proofErr w:type="gramEnd"/>
      <w:r w:rsidRPr="005038A6">
        <w:rPr>
          <w:rFonts w:ascii="Times New Roman" w:hAnsi="Times New Roman"/>
          <w:iCs/>
          <w:sz w:val="24"/>
          <w:szCs w:val="24"/>
        </w:rPr>
        <w:t xml:space="preserve"> (формирование познавательных УУД)</w:t>
      </w:r>
    </w:p>
    <w:p w:rsidR="00B906F1" w:rsidRPr="005038A6" w:rsidRDefault="00B906F1" w:rsidP="00B906F1">
      <w:pPr>
        <w:pStyle w:val="a5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iCs/>
          <w:sz w:val="24"/>
          <w:szCs w:val="24"/>
        </w:rPr>
        <w:t>– дать определения понятий «толерантность», «терпение»</w:t>
      </w:r>
      <w:r w:rsidRPr="005038A6">
        <w:rPr>
          <w:rFonts w:ascii="Times New Roman" w:hAnsi="Times New Roman"/>
          <w:sz w:val="24"/>
          <w:szCs w:val="24"/>
        </w:rPr>
        <w:t xml:space="preserve">; 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proofErr w:type="gramStart"/>
      <w:r w:rsidRPr="005038A6">
        <w:rPr>
          <w:rFonts w:ascii="Times New Roman" w:hAnsi="Times New Roman"/>
          <w:iCs/>
          <w:sz w:val="24"/>
          <w:szCs w:val="24"/>
        </w:rPr>
        <w:t>Воспитательные</w:t>
      </w:r>
      <w:proofErr w:type="gramEnd"/>
      <w:r w:rsidRPr="005038A6">
        <w:rPr>
          <w:rFonts w:ascii="Times New Roman" w:hAnsi="Times New Roman"/>
          <w:iCs/>
          <w:sz w:val="24"/>
          <w:szCs w:val="24"/>
        </w:rPr>
        <w:t xml:space="preserve"> (формирование коммуникативных и личностных УУД)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i/>
          <w:iCs/>
          <w:sz w:val="24"/>
          <w:szCs w:val="24"/>
        </w:rPr>
        <w:t>–</w:t>
      </w:r>
      <w:r w:rsidRPr="005038A6">
        <w:rPr>
          <w:rFonts w:ascii="Times New Roman" w:hAnsi="Times New Roman"/>
          <w:sz w:val="24"/>
          <w:szCs w:val="24"/>
        </w:rPr>
        <w:t xml:space="preserve"> способствовать формированию терпимого и уважительного отношения к людям разных национальностей;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– развивать коммуникативные возможности учащихся, умения правильного общения в коллективе;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– воспитывать чувства коллективизма, сплоченности;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proofErr w:type="gramStart"/>
      <w:r w:rsidRPr="005038A6">
        <w:rPr>
          <w:rFonts w:ascii="Times New Roman" w:hAnsi="Times New Roman"/>
          <w:iCs/>
          <w:sz w:val="24"/>
          <w:szCs w:val="24"/>
        </w:rPr>
        <w:t>Развивающие</w:t>
      </w:r>
      <w:proofErr w:type="gramEnd"/>
      <w:r w:rsidRPr="005038A6">
        <w:rPr>
          <w:rFonts w:ascii="Times New Roman" w:hAnsi="Times New Roman"/>
          <w:iCs/>
          <w:sz w:val="24"/>
          <w:szCs w:val="24"/>
        </w:rPr>
        <w:t xml:space="preserve"> (формирование регулятивных УУД)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i/>
          <w:iCs/>
          <w:sz w:val="24"/>
          <w:szCs w:val="24"/>
        </w:rPr>
        <w:t xml:space="preserve">– </w:t>
      </w:r>
      <w:r w:rsidRPr="005038A6">
        <w:rPr>
          <w:rFonts w:ascii="Times New Roman" w:hAnsi="Times New Roman"/>
          <w:sz w:val="24"/>
          <w:szCs w:val="24"/>
        </w:rPr>
        <w:t>формировать навыки групповой работы; способности доказывать свое мнение, выступать с защитой презентации перед аудиторией.</w:t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bCs/>
          <w:sz w:val="24"/>
          <w:szCs w:val="24"/>
        </w:rPr>
        <w:t xml:space="preserve">Оборудование: </w:t>
      </w:r>
      <w:r w:rsidRPr="005038A6">
        <w:rPr>
          <w:rFonts w:ascii="Times New Roman" w:hAnsi="Times New Roman"/>
          <w:sz w:val="24"/>
          <w:szCs w:val="24"/>
        </w:rPr>
        <w:t>карточки-ладошки, солнышко,  карточки с проблемной ситуацией; карта России,</w:t>
      </w:r>
      <w:r w:rsidR="00C0023F" w:rsidRPr="00C0023F">
        <w:rPr>
          <w:rFonts w:ascii="Times New Roman" w:hAnsi="Times New Roman"/>
          <w:sz w:val="24"/>
          <w:szCs w:val="24"/>
        </w:rPr>
        <w:t xml:space="preserve"> </w:t>
      </w:r>
      <w:r w:rsidRPr="005038A6">
        <w:rPr>
          <w:rFonts w:ascii="Times New Roman" w:hAnsi="Times New Roman"/>
          <w:sz w:val="24"/>
          <w:szCs w:val="24"/>
        </w:rPr>
        <w:t>карта Кемеровской области.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 xml:space="preserve">Ход урока                                                                                                                                                               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  <w:lang w:val="en-US"/>
        </w:rPr>
        <w:t>I</w:t>
      </w:r>
      <w:r w:rsidRPr="005038A6">
        <w:rPr>
          <w:rFonts w:ascii="Times New Roman" w:hAnsi="Times New Roman"/>
          <w:sz w:val="24"/>
          <w:szCs w:val="24"/>
        </w:rPr>
        <w:t xml:space="preserve">. Организационный момент                             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Приветствие учителя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  <w:lang w:val="en-US"/>
        </w:rPr>
        <w:t>II</w:t>
      </w:r>
      <w:r w:rsidRPr="005038A6">
        <w:rPr>
          <w:rFonts w:ascii="Times New Roman" w:hAnsi="Times New Roman"/>
          <w:sz w:val="24"/>
          <w:szCs w:val="24"/>
        </w:rPr>
        <w:t>.Актуализация знаний</w:t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Ребята, мы уже много знаем о нормах морали. О каких понятиях мы говорили на прошлом уроке</w:t>
      </w:r>
      <w:r w:rsidRPr="00D62532">
        <w:rPr>
          <w:rFonts w:ascii="Times New Roman" w:hAnsi="Times New Roman"/>
          <w:sz w:val="24"/>
          <w:szCs w:val="24"/>
        </w:rPr>
        <w:t>?</w:t>
      </w:r>
      <w:r w:rsidR="00C0023F" w:rsidRPr="00C0023F">
        <w:rPr>
          <w:rFonts w:ascii="Times New Roman" w:hAnsi="Times New Roman"/>
          <w:sz w:val="24"/>
          <w:szCs w:val="24"/>
        </w:rPr>
        <w:t xml:space="preserve"> </w:t>
      </w:r>
      <w:r w:rsidRPr="005038A6">
        <w:rPr>
          <w:rFonts w:ascii="Times New Roman" w:hAnsi="Times New Roman"/>
          <w:sz w:val="24"/>
          <w:szCs w:val="24"/>
        </w:rPr>
        <w:t>(честь, достоинство, отзывчивость). Я предлагаю поиграть в игру « Я хочу задать вопрос».</w:t>
      </w:r>
      <w:r w:rsidR="00C0023F" w:rsidRPr="00C0023F">
        <w:rPr>
          <w:rFonts w:ascii="Times New Roman" w:hAnsi="Times New Roman"/>
          <w:sz w:val="24"/>
          <w:szCs w:val="24"/>
        </w:rPr>
        <w:t xml:space="preserve"> </w:t>
      </w:r>
      <w:r w:rsidRPr="005038A6">
        <w:rPr>
          <w:rFonts w:ascii="Times New Roman" w:hAnsi="Times New Roman"/>
          <w:sz w:val="24"/>
          <w:szCs w:val="24"/>
        </w:rPr>
        <w:t>Вы можете задать  вопрос по данной теме (дети задают вопросы друг другу и получают ответ).</w:t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val="en-US"/>
        </w:rPr>
        <w:t>III</w:t>
      </w:r>
      <w:r w:rsidRPr="0086651E">
        <w:rPr>
          <w:rFonts w:ascii="Times New Roman" w:hAnsi="Times New Roman"/>
          <w:sz w:val="24"/>
          <w:szCs w:val="24"/>
        </w:rPr>
        <w:t>.</w:t>
      </w:r>
      <w:r w:rsidR="00C0023F" w:rsidRPr="00CA0EB4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Определение темы урока. Сообщение нового материала.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Все мы разные: блондины и брюнеты, люди разных рас и национальностей: африканцы, азиаты, евреи, русские, армяне. Почему мы иногда посмеиваемся друг над  другом? Мы не обязаны любить всех. Однако все люди имеют право достойно жить на планете и не страдать от презрения и оскорблений. Каждый из нас неповторим и значим. Уважать других со всеми их физическими и религиозными различиями, быть внимательными к другим, отмечать, в первую очередь, то, что нас объединяет, – вот об этом мы и поговорим сегодня на уроке.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Предположите, какова будет тема нашего урока? /версии учащихся /</w:t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Проверим ваши предположения.</w:t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Внимательно, вдумчиво прочитаем тему.</w:t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 xml:space="preserve"> Терпимость и </w:t>
      </w:r>
      <w:proofErr w:type="gramStart"/>
      <w:r w:rsidRPr="005038A6">
        <w:rPr>
          <w:rFonts w:ascii="Times New Roman" w:hAnsi="Times New Roman"/>
          <w:sz w:val="24"/>
          <w:szCs w:val="24"/>
        </w:rPr>
        <w:t>терпение-готовность</w:t>
      </w:r>
      <w:proofErr w:type="gramEnd"/>
      <w:r w:rsidRPr="005038A6">
        <w:rPr>
          <w:rFonts w:ascii="Times New Roman" w:hAnsi="Times New Roman"/>
          <w:sz w:val="24"/>
          <w:szCs w:val="24"/>
        </w:rPr>
        <w:t xml:space="preserve"> и способность мириться с чем-то неприятным</w:t>
      </w:r>
      <w:r w:rsidRPr="00D62532">
        <w:rPr>
          <w:rFonts w:ascii="Times New Roman" w:hAnsi="Times New Roman"/>
          <w:sz w:val="24"/>
          <w:szCs w:val="24"/>
        </w:rPr>
        <w:t>,</w:t>
      </w:r>
      <w:r w:rsidRPr="005038A6">
        <w:rPr>
          <w:rFonts w:ascii="Times New Roman" w:hAnsi="Times New Roman"/>
          <w:sz w:val="24"/>
          <w:szCs w:val="24"/>
        </w:rPr>
        <w:t xml:space="preserve"> нежелательным.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Как называется терпимость в зарубежных странах?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Сегодня мы часто слышим с телеэкранов, от ведущих политиков слово “толе</w:t>
      </w:r>
      <w:r w:rsidR="00C0023F">
        <w:rPr>
          <w:rFonts w:ascii="Times New Roman" w:hAnsi="Times New Roman"/>
          <w:sz w:val="24"/>
          <w:szCs w:val="24"/>
        </w:rPr>
        <w:t>рантность.</w:t>
      </w:r>
      <w:r w:rsidR="00C0023F" w:rsidRPr="00C0023F">
        <w:rPr>
          <w:rFonts w:ascii="Times New Roman" w:hAnsi="Times New Roman"/>
          <w:sz w:val="24"/>
          <w:szCs w:val="24"/>
        </w:rPr>
        <w:t xml:space="preserve">” </w:t>
      </w:r>
      <w:r w:rsidRPr="005038A6">
        <w:rPr>
          <w:rFonts w:ascii="Times New Roman" w:hAnsi="Times New Roman"/>
          <w:sz w:val="24"/>
          <w:szCs w:val="24"/>
        </w:rPr>
        <w:t>Что такое толерантность</w:t>
      </w:r>
      <w:proofErr w:type="gramStart"/>
      <w:r w:rsidRPr="005038A6">
        <w:rPr>
          <w:rFonts w:ascii="Times New Roman" w:hAnsi="Times New Roman"/>
          <w:sz w:val="24"/>
          <w:szCs w:val="24"/>
        </w:rPr>
        <w:t xml:space="preserve"> ?</w:t>
      </w:r>
      <w:proofErr w:type="gramEnd"/>
      <w:r w:rsidRPr="005038A6">
        <w:rPr>
          <w:rFonts w:ascii="Times New Roman" w:hAnsi="Times New Roman"/>
          <w:sz w:val="24"/>
          <w:szCs w:val="24"/>
        </w:rPr>
        <w:t>/версии детей/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DE46F9">
        <w:rPr>
          <w:rFonts w:ascii="Times New Roman" w:hAnsi="Times New Roman"/>
          <w:sz w:val="24"/>
          <w:szCs w:val="24"/>
        </w:rPr>
        <w:t>Толерантность (от </w:t>
      </w:r>
      <w:hyperlink r:id="rId5" w:history="1">
        <w:r w:rsidRPr="00DE46F9">
          <w:rPr>
            <w:rFonts w:ascii="Times New Roman" w:hAnsi="Times New Roman"/>
            <w:sz w:val="24"/>
            <w:szCs w:val="24"/>
            <w:u w:val="single"/>
          </w:rPr>
          <w:t>лат.</w:t>
        </w:r>
      </w:hyperlink>
      <w:r w:rsidRPr="00DE46F9">
        <w:rPr>
          <w:rFonts w:ascii="Times New Roman" w:hAnsi="Times New Roman"/>
          <w:sz w:val="24"/>
          <w:szCs w:val="24"/>
        </w:rPr>
        <w:t> </w:t>
      </w:r>
      <w:proofErr w:type="spellStart"/>
      <w:r w:rsidRPr="00DE46F9">
        <w:rPr>
          <w:rFonts w:ascii="Times New Roman" w:hAnsi="Times New Roman"/>
          <w:sz w:val="24"/>
          <w:szCs w:val="24"/>
        </w:rPr>
        <w:t>tolerantia</w:t>
      </w:r>
      <w:proofErr w:type="spellEnd"/>
      <w:r w:rsidRPr="00DE46F9">
        <w:rPr>
          <w:rFonts w:ascii="Times New Roman" w:hAnsi="Times New Roman"/>
          <w:sz w:val="24"/>
          <w:szCs w:val="24"/>
        </w:rPr>
        <w:t> — терпение) — </w:t>
      </w:r>
      <w:hyperlink r:id="rId6" w:history="1">
        <w:r w:rsidRPr="00DE46F9">
          <w:rPr>
            <w:rFonts w:ascii="Times New Roman" w:hAnsi="Times New Roman"/>
            <w:sz w:val="24"/>
            <w:szCs w:val="24"/>
            <w:u w:val="single"/>
          </w:rPr>
          <w:t>терпимость</w:t>
        </w:r>
      </w:hyperlink>
      <w:r w:rsidRPr="00DE46F9">
        <w:rPr>
          <w:rFonts w:ascii="Times New Roman" w:hAnsi="Times New Roman"/>
          <w:sz w:val="24"/>
          <w:szCs w:val="24"/>
        </w:rPr>
        <w:t> к</w:t>
      </w:r>
      <w:r w:rsidRPr="005038A6">
        <w:rPr>
          <w:rFonts w:ascii="Times New Roman" w:hAnsi="Times New Roman"/>
          <w:sz w:val="24"/>
          <w:szCs w:val="24"/>
        </w:rPr>
        <w:t xml:space="preserve"> чужому образу жизни, поведению, обычаям, чувствам, мнениям, идеям, верованиям.</w:t>
      </w:r>
      <w:proofErr w:type="gramEnd"/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Толерантность – слово заимствованное, малопонятное.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Откуда оно произошло? 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На рубеже 18-19 веков во Франции жил некто Талейран  </w:t>
      </w:r>
      <w:proofErr w:type="spellStart"/>
      <w:r w:rsidRPr="005038A6">
        <w:rPr>
          <w:rFonts w:ascii="Times New Roman" w:hAnsi="Times New Roman"/>
          <w:sz w:val="24"/>
          <w:szCs w:val="24"/>
        </w:rPr>
        <w:t>Перигор</w:t>
      </w:r>
      <w:proofErr w:type="spellEnd"/>
      <w:r w:rsidRPr="005038A6">
        <w:rPr>
          <w:rFonts w:ascii="Times New Roman" w:hAnsi="Times New Roman"/>
          <w:sz w:val="24"/>
          <w:szCs w:val="24"/>
        </w:rPr>
        <w:t xml:space="preserve">, князь. Он отличался тем, что при разных правительствах оставался министром иностранных дел. </w:t>
      </w:r>
      <w:r w:rsidRPr="005038A6">
        <w:rPr>
          <w:rFonts w:ascii="Times New Roman" w:hAnsi="Times New Roman"/>
          <w:sz w:val="24"/>
          <w:szCs w:val="24"/>
        </w:rPr>
        <w:lastRenderedPageBreak/>
        <w:t>Его особый талант был в том, что он умел учитывать настроения окружающих, уважать их, решать проблему, ища различные оптимальные (т.е. удобные для всех) выходы из сложившейся ситуации.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 xml:space="preserve">А что означает  слово толерантность на других языках? 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5038A6">
        <w:rPr>
          <w:rFonts w:ascii="Times New Roman" w:hAnsi="Times New Roman"/>
          <w:sz w:val="24"/>
          <w:szCs w:val="24"/>
        </w:rPr>
        <w:t>английском</w:t>
      </w:r>
      <w:proofErr w:type="gramEnd"/>
      <w:r w:rsidRPr="005038A6">
        <w:rPr>
          <w:rFonts w:ascii="Times New Roman" w:hAnsi="Times New Roman"/>
          <w:sz w:val="24"/>
          <w:szCs w:val="24"/>
        </w:rPr>
        <w:t xml:space="preserve"> – готовность быть терпимым; 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 </w:t>
      </w:r>
      <w:proofErr w:type="gramStart"/>
      <w:r w:rsidRPr="005038A6">
        <w:rPr>
          <w:rFonts w:ascii="Times New Roman" w:hAnsi="Times New Roman"/>
          <w:sz w:val="24"/>
          <w:szCs w:val="24"/>
        </w:rPr>
        <w:t>китайском</w:t>
      </w:r>
      <w:proofErr w:type="gramEnd"/>
      <w:r w:rsidRPr="005038A6">
        <w:rPr>
          <w:rFonts w:ascii="Times New Roman" w:hAnsi="Times New Roman"/>
          <w:sz w:val="24"/>
          <w:szCs w:val="24"/>
        </w:rPr>
        <w:t xml:space="preserve"> – быть по отношению к другим великолепным; 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 Испанско</w:t>
      </w:r>
      <w:proofErr w:type="gramStart"/>
      <w:r w:rsidRPr="005038A6">
        <w:rPr>
          <w:rFonts w:ascii="Times New Roman" w:hAnsi="Times New Roman"/>
          <w:sz w:val="24"/>
          <w:szCs w:val="24"/>
        </w:rPr>
        <w:t>м-</w:t>
      </w:r>
      <w:proofErr w:type="gramEnd"/>
      <w:r w:rsidRPr="005038A6">
        <w:rPr>
          <w:rFonts w:ascii="Times New Roman" w:hAnsi="Times New Roman"/>
          <w:sz w:val="24"/>
          <w:szCs w:val="24"/>
        </w:rPr>
        <w:t xml:space="preserve"> способность принимать решения, отличные от собственных.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Арабско</w:t>
      </w:r>
      <w:proofErr w:type="gramStart"/>
      <w:r w:rsidRPr="005038A6">
        <w:rPr>
          <w:rFonts w:ascii="Times New Roman" w:hAnsi="Times New Roman"/>
          <w:sz w:val="24"/>
          <w:szCs w:val="24"/>
        </w:rPr>
        <w:t>м-</w:t>
      </w:r>
      <w:proofErr w:type="gramEnd"/>
      <w:r w:rsidRPr="005038A6">
        <w:rPr>
          <w:rFonts w:ascii="Times New Roman" w:hAnsi="Times New Roman"/>
          <w:sz w:val="24"/>
          <w:szCs w:val="24"/>
        </w:rPr>
        <w:t xml:space="preserve"> милосердие, терпение , сострадание.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Давайте обобщим. Что же такое т</w:t>
      </w:r>
      <w:r w:rsidRPr="005038A6">
        <w:rPr>
          <w:rFonts w:ascii="Times New Roman" w:hAnsi="Times New Roman"/>
          <w:sz w:val="24"/>
          <w:szCs w:val="24"/>
        </w:rPr>
        <w:t>олерантность или терпимость?/ обсуждение/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 </w:t>
      </w:r>
      <w:r w:rsidRPr="005038A6">
        <w:rPr>
          <w:rFonts w:ascii="Times New Roman" w:hAnsi="Times New Roman"/>
          <w:sz w:val="24"/>
          <w:szCs w:val="24"/>
        </w:rPr>
        <w:t xml:space="preserve"> Проявлять толерантность – это значит признавать то, что люди различаются по внешнему виду, положению, интересам, поведению и ценностям и обладают правом жить в мире, сохраняя при этом свою индивидуальность.                           </w:t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 xml:space="preserve"> Сейчас на Земле насчитывается около трех тысяч народов. Российская Федерация  - одна из огромнейших в мире многонациональных </w:t>
      </w:r>
      <w:r>
        <w:rPr>
          <w:rFonts w:ascii="Times New Roman" w:hAnsi="Times New Roman"/>
          <w:sz w:val="24"/>
          <w:szCs w:val="24"/>
        </w:rPr>
        <w:t>стран.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038A6">
        <w:rPr>
          <w:rFonts w:ascii="Times New Roman" w:hAnsi="Times New Roman"/>
          <w:bCs/>
          <w:sz w:val="24"/>
          <w:szCs w:val="24"/>
        </w:rPr>
        <w:t>По итогам Всероссийской переписи населения 2010 года, на территории Российской Федерации зарегистрировано 192 народа и народности, а в Кемеровской области – 124 народа и народностей.</w:t>
      </w:r>
      <w:r w:rsidRPr="005038A6">
        <w:rPr>
          <w:rFonts w:ascii="Times New Roman" w:hAnsi="Times New Roman"/>
          <w:sz w:val="24"/>
          <w:szCs w:val="24"/>
        </w:rPr>
        <w:t> </w:t>
      </w:r>
      <w:r w:rsidRPr="005038A6">
        <w:rPr>
          <w:rFonts w:ascii="Times New Roman" w:hAnsi="Times New Roman"/>
          <w:bCs/>
          <w:sz w:val="24"/>
          <w:szCs w:val="24"/>
        </w:rPr>
        <w:t xml:space="preserve">Это и  татары, украинцы, немцы, чуваши и др. Русские составляют 92%. Численность других народов в нашей области намного меньше русского.   В Кузбассе сегодня проживают два малочисленных коренных народа – около двенадцати тысяч шорцев и около двух с половиной тысяч </w:t>
      </w:r>
      <w:proofErr w:type="spellStart"/>
      <w:r w:rsidRPr="005038A6">
        <w:rPr>
          <w:rFonts w:ascii="Times New Roman" w:hAnsi="Times New Roman"/>
          <w:bCs/>
          <w:sz w:val="24"/>
          <w:szCs w:val="24"/>
        </w:rPr>
        <w:t>телеутов.Телеуты</w:t>
      </w:r>
      <w:proofErr w:type="spellEnd"/>
      <w:r w:rsidRPr="005038A6">
        <w:rPr>
          <w:rFonts w:ascii="Times New Roman" w:hAnsi="Times New Roman"/>
          <w:bCs/>
          <w:sz w:val="24"/>
          <w:szCs w:val="24"/>
        </w:rPr>
        <w:t xml:space="preserve"> по происхождению являются потомками скотоводческих  племён – теле. В середине XVIII века их кочевой образ жизни сменился оседлой формой ведения хозяйства с земледелием, животноводством охотой на пушного зверя, рыболовством.</w:t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bCs/>
          <w:sz w:val="24"/>
          <w:szCs w:val="24"/>
        </w:rPr>
        <w:t xml:space="preserve">В области нет поселений исключительно </w:t>
      </w:r>
      <w:proofErr w:type="spellStart"/>
      <w:r w:rsidRPr="005038A6">
        <w:rPr>
          <w:rFonts w:ascii="Times New Roman" w:hAnsi="Times New Roman"/>
          <w:bCs/>
          <w:sz w:val="24"/>
          <w:szCs w:val="24"/>
        </w:rPr>
        <w:t>шорских</w:t>
      </w:r>
      <w:proofErr w:type="spellEnd"/>
      <w:r w:rsidRPr="005038A6">
        <w:rPr>
          <w:rFonts w:ascii="Times New Roman" w:hAnsi="Times New Roman"/>
          <w:bCs/>
          <w:sz w:val="24"/>
          <w:szCs w:val="24"/>
        </w:rPr>
        <w:t xml:space="preserve"> или </w:t>
      </w:r>
      <w:proofErr w:type="spellStart"/>
      <w:r w:rsidRPr="005038A6">
        <w:rPr>
          <w:rFonts w:ascii="Times New Roman" w:hAnsi="Times New Roman"/>
          <w:bCs/>
          <w:sz w:val="24"/>
          <w:szCs w:val="24"/>
        </w:rPr>
        <w:t>телеутских</w:t>
      </w:r>
      <w:proofErr w:type="spellEnd"/>
      <w:r w:rsidRPr="005038A6">
        <w:rPr>
          <w:rFonts w:ascii="Times New Roman" w:hAnsi="Times New Roman"/>
          <w:bCs/>
          <w:sz w:val="24"/>
          <w:szCs w:val="24"/>
        </w:rPr>
        <w:t xml:space="preserve">, коренные малочисленные народы живут в посёлках со смешанным населением. Шорцы компактно проживают </w:t>
      </w:r>
      <w:proofErr w:type="gramStart"/>
      <w:r w:rsidRPr="005038A6">
        <w:rPr>
          <w:rFonts w:ascii="Times New Roman" w:hAnsi="Times New Roman"/>
          <w:bCs/>
          <w:sz w:val="24"/>
          <w:szCs w:val="24"/>
        </w:rPr>
        <w:t>в</w:t>
      </w:r>
      <w:proofErr w:type="gramEnd"/>
      <w:r w:rsidRPr="005038A6">
        <w:rPr>
          <w:rFonts w:ascii="Times New Roman" w:hAnsi="Times New Roman"/>
          <w:bCs/>
          <w:sz w:val="24"/>
          <w:szCs w:val="24"/>
        </w:rPr>
        <w:t xml:space="preserve"> </w:t>
      </w:r>
      <w:proofErr w:type="gramStart"/>
      <w:r w:rsidRPr="005038A6">
        <w:rPr>
          <w:rFonts w:ascii="Times New Roman" w:hAnsi="Times New Roman"/>
          <w:bCs/>
          <w:sz w:val="24"/>
          <w:szCs w:val="24"/>
        </w:rPr>
        <w:t>Междуреченском</w:t>
      </w:r>
      <w:proofErr w:type="gramEnd"/>
      <w:r w:rsidRPr="005038A6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5038A6">
        <w:rPr>
          <w:rFonts w:ascii="Times New Roman" w:hAnsi="Times New Roman"/>
          <w:bCs/>
          <w:sz w:val="24"/>
          <w:szCs w:val="24"/>
        </w:rPr>
        <w:t>Таштагольском</w:t>
      </w:r>
      <w:proofErr w:type="spellEnd"/>
      <w:r w:rsidRPr="005038A6">
        <w:rPr>
          <w:rFonts w:ascii="Times New Roman" w:hAnsi="Times New Roman"/>
          <w:bCs/>
          <w:sz w:val="24"/>
          <w:szCs w:val="24"/>
        </w:rPr>
        <w:t xml:space="preserve">, Новокузнецком районах, а </w:t>
      </w:r>
      <w:proofErr w:type="spellStart"/>
      <w:r w:rsidRPr="005038A6">
        <w:rPr>
          <w:rFonts w:ascii="Times New Roman" w:hAnsi="Times New Roman"/>
          <w:bCs/>
          <w:sz w:val="24"/>
          <w:szCs w:val="24"/>
        </w:rPr>
        <w:t>телеуты</w:t>
      </w:r>
      <w:proofErr w:type="spellEnd"/>
      <w:r w:rsidRPr="005038A6">
        <w:rPr>
          <w:rFonts w:ascii="Times New Roman" w:hAnsi="Times New Roman"/>
          <w:bCs/>
          <w:sz w:val="24"/>
          <w:szCs w:val="24"/>
        </w:rPr>
        <w:t xml:space="preserve"> – в Беловском и Гурьевском районах. В 8-ми школах области детей обучают </w:t>
      </w:r>
      <w:proofErr w:type="spellStart"/>
      <w:r w:rsidRPr="005038A6">
        <w:rPr>
          <w:rFonts w:ascii="Times New Roman" w:hAnsi="Times New Roman"/>
          <w:bCs/>
          <w:sz w:val="24"/>
          <w:szCs w:val="24"/>
        </w:rPr>
        <w:t>шорскому</w:t>
      </w:r>
      <w:proofErr w:type="spellEnd"/>
      <w:r w:rsidRPr="005038A6">
        <w:rPr>
          <w:rFonts w:ascii="Times New Roman" w:hAnsi="Times New Roman"/>
          <w:bCs/>
          <w:sz w:val="24"/>
          <w:szCs w:val="24"/>
        </w:rPr>
        <w:t xml:space="preserve"> языку. В основном обучение </w:t>
      </w:r>
      <w:proofErr w:type="spellStart"/>
      <w:r w:rsidRPr="005038A6">
        <w:rPr>
          <w:rFonts w:ascii="Times New Roman" w:hAnsi="Times New Roman"/>
          <w:bCs/>
          <w:sz w:val="24"/>
          <w:szCs w:val="24"/>
        </w:rPr>
        <w:t>шорскому</w:t>
      </w:r>
      <w:proofErr w:type="spellEnd"/>
      <w:r w:rsidRPr="005038A6">
        <w:rPr>
          <w:rFonts w:ascii="Times New Roman" w:hAnsi="Times New Roman"/>
          <w:bCs/>
          <w:sz w:val="24"/>
          <w:szCs w:val="24"/>
        </w:rPr>
        <w:t xml:space="preserve"> языку ведётся в начальных классах</w:t>
      </w:r>
      <w:proofErr w:type="gramStart"/>
      <w:r w:rsidRPr="005038A6">
        <w:rPr>
          <w:rFonts w:ascii="Times New Roman" w:hAnsi="Times New Roman"/>
          <w:bCs/>
          <w:sz w:val="24"/>
          <w:szCs w:val="24"/>
        </w:rPr>
        <w:t>.</w:t>
      </w:r>
      <w:proofErr w:type="gramEnd"/>
      <w:r w:rsidRPr="005038A6">
        <w:rPr>
          <w:rFonts w:ascii="Times New Roman" w:hAnsi="Times New Roman"/>
          <w:bCs/>
          <w:sz w:val="24"/>
          <w:szCs w:val="24"/>
        </w:rPr>
        <w:t xml:space="preserve"> </w:t>
      </w:r>
      <w:r w:rsidRPr="005038A6">
        <w:rPr>
          <w:rFonts w:ascii="Times New Roman" w:hAnsi="Times New Roman"/>
          <w:sz w:val="24"/>
          <w:szCs w:val="24"/>
        </w:rPr>
        <w:t xml:space="preserve"> /</w:t>
      </w:r>
      <w:proofErr w:type="gramStart"/>
      <w:r w:rsidRPr="005038A6">
        <w:rPr>
          <w:rFonts w:ascii="Times New Roman" w:hAnsi="Times New Roman"/>
          <w:sz w:val="24"/>
          <w:szCs w:val="24"/>
        </w:rPr>
        <w:t>р</w:t>
      </w:r>
      <w:proofErr w:type="gramEnd"/>
      <w:r w:rsidRPr="005038A6">
        <w:rPr>
          <w:rFonts w:ascii="Times New Roman" w:hAnsi="Times New Roman"/>
          <w:sz w:val="24"/>
          <w:szCs w:val="24"/>
        </w:rPr>
        <w:t>абота с картой России, работа с картой Кемеровской области/</w:t>
      </w:r>
    </w:p>
    <w:p w:rsidR="00B906F1" w:rsidRPr="00A95960" w:rsidRDefault="00B906F1" w:rsidP="00B906F1">
      <w:pPr>
        <w:pStyle w:val="1"/>
        <w:shd w:val="clear" w:color="auto" w:fill="FFFFFF"/>
        <w:spacing w:before="0" w:after="0"/>
        <w:ind w:firstLine="709"/>
        <w:jc w:val="both"/>
        <w:rPr>
          <w:bCs/>
        </w:rPr>
      </w:pPr>
      <w:r w:rsidRPr="00A95960">
        <w:rPr>
          <w:bCs/>
        </w:rPr>
        <w:t>1. Рассказ о народах Кузбасса в исполнении учеников</w:t>
      </w:r>
    </w:p>
    <w:p w:rsidR="00B906F1" w:rsidRPr="005038A6" w:rsidRDefault="00B906F1" w:rsidP="00B906F1">
      <w:pPr>
        <w:pStyle w:val="1"/>
        <w:shd w:val="clear" w:color="auto" w:fill="FFFFFF"/>
        <w:spacing w:before="0" w:after="0"/>
        <w:ind w:firstLine="709"/>
        <w:jc w:val="both"/>
        <w:rPr>
          <w:bCs/>
        </w:rPr>
      </w:pPr>
      <w:r w:rsidRPr="005038A6">
        <w:rPr>
          <w:bCs/>
          <w:i/>
        </w:rPr>
        <w:t>Ученик №1.</w:t>
      </w:r>
      <w:r w:rsidRPr="005038A6">
        <w:rPr>
          <w:bCs/>
        </w:rPr>
        <w:t xml:space="preserve"> Издавна населяют территорию Кемеровской области шорцы, </w:t>
      </w:r>
      <w:proofErr w:type="spellStart"/>
      <w:r w:rsidRPr="005038A6">
        <w:rPr>
          <w:bCs/>
        </w:rPr>
        <w:t>телеуты</w:t>
      </w:r>
      <w:proofErr w:type="spellEnd"/>
      <w:r w:rsidRPr="005038A6">
        <w:rPr>
          <w:bCs/>
        </w:rPr>
        <w:t xml:space="preserve">, </w:t>
      </w:r>
      <w:proofErr w:type="spellStart"/>
      <w:r w:rsidRPr="005038A6">
        <w:rPr>
          <w:bCs/>
        </w:rPr>
        <w:t>калмаки</w:t>
      </w:r>
      <w:proofErr w:type="spellEnd"/>
      <w:r w:rsidRPr="005038A6">
        <w:rPr>
          <w:bCs/>
        </w:rPr>
        <w:t xml:space="preserve"> и сибирские татары. Шорцы наиболее многочисленны среди коренных народов области и проживают, в основном, на юге по берегам рек Томь, </w:t>
      </w:r>
      <w:proofErr w:type="spellStart"/>
      <w:r w:rsidRPr="005038A6">
        <w:rPr>
          <w:bCs/>
        </w:rPr>
        <w:t>Мрассу</w:t>
      </w:r>
      <w:proofErr w:type="spellEnd"/>
      <w:r w:rsidRPr="005038A6">
        <w:rPr>
          <w:bCs/>
        </w:rPr>
        <w:t xml:space="preserve">, Кондомы. До </w:t>
      </w:r>
      <w:r w:rsidRPr="005038A6">
        <w:rPr>
          <w:bCs/>
          <w:lang w:val="en-US"/>
        </w:rPr>
        <w:t>XVIII</w:t>
      </w:r>
      <w:r w:rsidRPr="005038A6">
        <w:rPr>
          <w:bCs/>
        </w:rPr>
        <w:t xml:space="preserve"> века шорцы были известны своим умением добывать и плавить железную руду (было развито кузнечное ремесло). В русских исторических документах </w:t>
      </w:r>
      <w:r w:rsidRPr="005038A6">
        <w:rPr>
          <w:bCs/>
          <w:lang w:val="en-US"/>
        </w:rPr>
        <w:t>XVII</w:t>
      </w:r>
      <w:r w:rsidRPr="005038A6">
        <w:rPr>
          <w:bCs/>
        </w:rPr>
        <w:t>-</w:t>
      </w:r>
      <w:r w:rsidRPr="005038A6">
        <w:rPr>
          <w:bCs/>
          <w:lang w:val="en-US"/>
        </w:rPr>
        <w:t>XIX</w:t>
      </w:r>
      <w:r w:rsidRPr="005038A6">
        <w:rPr>
          <w:bCs/>
        </w:rPr>
        <w:t xml:space="preserve"> веков их называют кузнецкими татарами. Традиционными занятиями шорцев являются охота, земледелие, заготовка дикорастущих съедобных растений, рыболовство и пчеловодство. Были распространены изготовление глиняной посуды, обработка дерева и кожи, ткачество.</w:t>
      </w:r>
    </w:p>
    <w:p w:rsidR="00B906F1" w:rsidRPr="005038A6" w:rsidRDefault="00B906F1" w:rsidP="00B906F1">
      <w:pPr>
        <w:pStyle w:val="1"/>
        <w:shd w:val="clear" w:color="auto" w:fill="FFFFFF"/>
        <w:spacing w:before="0" w:after="0"/>
        <w:ind w:firstLine="709"/>
        <w:jc w:val="both"/>
        <w:rPr>
          <w:bCs/>
        </w:rPr>
      </w:pPr>
      <w:proofErr w:type="spellStart"/>
      <w:r w:rsidRPr="005038A6">
        <w:rPr>
          <w:i/>
        </w:rPr>
        <w:t>Шорцы</w:t>
      </w:r>
      <w:proofErr w:type="gramStart"/>
      <w:r w:rsidRPr="005038A6">
        <w:rPr>
          <w:i/>
        </w:rPr>
        <w:t>.</w:t>
      </w:r>
      <w:r w:rsidRPr="005038A6">
        <w:rPr>
          <w:bCs/>
        </w:rPr>
        <w:t>О</w:t>
      </w:r>
      <w:proofErr w:type="gramEnd"/>
      <w:r w:rsidRPr="005038A6">
        <w:rPr>
          <w:bCs/>
        </w:rPr>
        <w:t>бщая</w:t>
      </w:r>
      <w:proofErr w:type="spellEnd"/>
      <w:r w:rsidRPr="005038A6">
        <w:rPr>
          <w:bCs/>
        </w:rPr>
        <w:t xml:space="preserve"> численность: около 12 тыс. чел. </w:t>
      </w:r>
      <w:r w:rsidRPr="005038A6">
        <w:rPr>
          <w:bCs/>
          <w:i/>
        </w:rPr>
        <w:t>Расселение:</w:t>
      </w:r>
      <w:r w:rsidRPr="005038A6">
        <w:rPr>
          <w:bCs/>
        </w:rPr>
        <w:t xml:space="preserve"> живут в бассейне реки Томь в предгорьях Кузнецкого Алатау на территории Кемеровской области. </w:t>
      </w:r>
    </w:p>
    <w:p w:rsidR="00B906F1" w:rsidRPr="005038A6" w:rsidRDefault="00B906F1" w:rsidP="00B906F1">
      <w:pPr>
        <w:pStyle w:val="1"/>
        <w:shd w:val="clear" w:color="auto" w:fill="FFFFFF"/>
        <w:spacing w:before="0" w:after="0"/>
        <w:ind w:firstLine="709"/>
        <w:jc w:val="both"/>
        <w:rPr>
          <w:bCs/>
        </w:rPr>
      </w:pPr>
      <w:r w:rsidRPr="005038A6">
        <w:rPr>
          <w:bCs/>
          <w:i/>
        </w:rPr>
        <w:t>Язык</w:t>
      </w:r>
      <w:r w:rsidRPr="005038A6">
        <w:rPr>
          <w:bCs/>
        </w:rPr>
        <w:t xml:space="preserve">: </w:t>
      </w:r>
      <w:proofErr w:type="spellStart"/>
      <w:r w:rsidRPr="005038A6">
        <w:rPr>
          <w:bCs/>
        </w:rPr>
        <w:t>шорский</w:t>
      </w:r>
      <w:proofErr w:type="spellEnd"/>
      <w:r w:rsidRPr="005038A6">
        <w:rPr>
          <w:bCs/>
        </w:rPr>
        <w:t xml:space="preserve"> (алтайская семья, тюркская группа).</w:t>
      </w:r>
    </w:p>
    <w:p w:rsidR="00B906F1" w:rsidRPr="005038A6" w:rsidRDefault="00B906F1" w:rsidP="00B906F1">
      <w:pPr>
        <w:pStyle w:val="1"/>
        <w:shd w:val="clear" w:color="auto" w:fill="FFFFFF"/>
        <w:spacing w:before="0" w:after="0"/>
        <w:ind w:firstLine="709"/>
        <w:jc w:val="both"/>
        <w:rPr>
          <w:bCs/>
        </w:rPr>
      </w:pPr>
      <w:r w:rsidRPr="005038A6">
        <w:rPr>
          <w:bCs/>
          <w:i/>
        </w:rPr>
        <w:t>Вероисповедание</w:t>
      </w:r>
      <w:r w:rsidRPr="005038A6">
        <w:rPr>
          <w:bCs/>
        </w:rPr>
        <w:t>: христиане-православные; традиционная религия – шаманизм, традиционные верования.</w:t>
      </w:r>
    </w:p>
    <w:p w:rsidR="00B906F1" w:rsidRPr="005038A6" w:rsidRDefault="00B906F1" w:rsidP="00B906F1">
      <w:pPr>
        <w:pStyle w:val="1"/>
        <w:shd w:val="clear" w:color="auto" w:fill="FFFFFF"/>
        <w:spacing w:before="0" w:after="0"/>
        <w:ind w:firstLine="709"/>
        <w:jc w:val="both"/>
        <w:rPr>
          <w:bCs/>
        </w:rPr>
      </w:pPr>
      <w:r w:rsidRPr="005038A6">
        <w:rPr>
          <w:bCs/>
          <w:i/>
        </w:rPr>
        <w:t>Жилище шорцев</w:t>
      </w:r>
      <w:r w:rsidRPr="005038A6">
        <w:rPr>
          <w:bCs/>
        </w:rPr>
        <w:t xml:space="preserve"> со временем менялось от деревянного шалаша до избы. Традиционным жилищем служил каркасный шалаш </w:t>
      </w:r>
      <w:proofErr w:type="spellStart"/>
      <w:r w:rsidRPr="005038A6">
        <w:rPr>
          <w:bCs/>
          <w:i/>
          <w:iCs/>
        </w:rPr>
        <w:t>одаг</w:t>
      </w:r>
      <w:proofErr w:type="spellEnd"/>
      <w:r w:rsidRPr="005038A6">
        <w:rPr>
          <w:bCs/>
          <w:i/>
          <w:iCs/>
        </w:rPr>
        <w:t xml:space="preserve"> –</w:t>
      </w:r>
      <w:r w:rsidRPr="005038A6">
        <w:rPr>
          <w:bCs/>
        </w:rPr>
        <w:t xml:space="preserve"> из колотых бревен, досок и жердей, крытый берестой с земляным полом и очагом посредине. Примитивный каркасный «</w:t>
      </w:r>
      <w:proofErr w:type="spellStart"/>
      <w:r w:rsidRPr="005038A6">
        <w:rPr>
          <w:bCs/>
        </w:rPr>
        <w:t>одаг</w:t>
      </w:r>
      <w:proofErr w:type="spellEnd"/>
      <w:r w:rsidRPr="005038A6">
        <w:rPr>
          <w:bCs/>
        </w:rPr>
        <w:t>» в конце 19 века был заменён срубной бревенчатой прямоугольной в плане юртой.</w:t>
      </w:r>
    </w:p>
    <w:p w:rsidR="00B906F1" w:rsidRPr="005038A6" w:rsidRDefault="00B906F1" w:rsidP="00B906F1">
      <w:pPr>
        <w:pStyle w:val="1"/>
        <w:shd w:val="clear" w:color="auto" w:fill="FFFFFF"/>
        <w:spacing w:before="0" w:after="0"/>
        <w:ind w:firstLine="709"/>
        <w:jc w:val="both"/>
        <w:rPr>
          <w:bCs/>
          <w:color w:val="0000FF"/>
        </w:rPr>
      </w:pPr>
      <w:r w:rsidRPr="005038A6">
        <w:rPr>
          <w:bCs/>
        </w:rPr>
        <w:t xml:space="preserve">К началу 20-го века в </w:t>
      </w:r>
      <w:proofErr w:type="spellStart"/>
      <w:r w:rsidRPr="005038A6">
        <w:rPr>
          <w:bCs/>
        </w:rPr>
        <w:t>шорских</w:t>
      </w:r>
      <w:proofErr w:type="spellEnd"/>
      <w:r w:rsidRPr="005038A6">
        <w:rPr>
          <w:bCs/>
        </w:rPr>
        <w:t xml:space="preserve"> улусах стали преобладать русские срубные избы – </w:t>
      </w:r>
      <w:proofErr w:type="spellStart"/>
      <w:r w:rsidRPr="005038A6">
        <w:rPr>
          <w:bCs/>
        </w:rPr>
        <w:t>одноклети</w:t>
      </w:r>
      <w:proofErr w:type="spellEnd"/>
      <w:r w:rsidRPr="005038A6">
        <w:rPr>
          <w:bCs/>
        </w:rPr>
        <w:t xml:space="preserve"> и пятистенки, у </w:t>
      </w:r>
      <w:proofErr w:type="spellStart"/>
      <w:r w:rsidRPr="005038A6">
        <w:rPr>
          <w:bCs/>
        </w:rPr>
        <w:t>шорских</w:t>
      </w:r>
      <w:proofErr w:type="spellEnd"/>
      <w:r w:rsidRPr="005038A6">
        <w:rPr>
          <w:bCs/>
        </w:rPr>
        <w:t xml:space="preserve"> торговцев – крестовые рубленые дома. Из </w:t>
      </w:r>
      <w:proofErr w:type="spellStart"/>
      <w:r w:rsidRPr="005038A6">
        <w:rPr>
          <w:bCs/>
        </w:rPr>
        <w:t>хозпостроек</w:t>
      </w:r>
      <w:proofErr w:type="spellEnd"/>
      <w:r w:rsidRPr="005038A6">
        <w:rPr>
          <w:bCs/>
        </w:rPr>
        <w:t xml:space="preserve"> в усадьбах появились амбары, бани, чуланы.</w:t>
      </w:r>
    </w:p>
    <w:p w:rsidR="00B906F1" w:rsidRPr="005038A6" w:rsidRDefault="00B906F1" w:rsidP="00B906F1">
      <w:pPr>
        <w:pStyle w:val="1"/>
        <w:shd w:val="clear" w:color="auto" w:fill="FFFFFF"/>
        <w:spacing w:before="0" w:after="0"/>
        <w:ind w:firstLine="709"/>
        <w:jc w:val="both"/>
        <w:rPr>
          <w:bCs/>
        </w:rPr>
      </w:pPr>
      <w:r w:rsidRPr="005038A6">
        <w:rPr>
          <w:bCs/>
          <w:i/>
        </w:rPr>
        <w:t>Одежда.</w:t>
      </w:r>
      <w:r w:rsidRPr="005038A6">
        <w:rPr>
          <w:bCs/>
        </w:rPr>
        <w:t xml:space="preserve"> Нательной одеждой были рубахи </w:t>
      </w:r>
      <w:proofErr w:type="spellStart"/>
      <w:r w:rsidRPr="005038A6">
        <w:rPr>
          <w:bCs/>
        </w:rPr>
        <w:t>туникообразного</w:t>
      </w:r>
      <w:proofErr w:type="spellEnd"/>
      <w:r w:rsidRPr="005038A6">
        <w:rPr>
          <w:bCs/>
        </w:rPr>
        <w:t xml:space="preserve"> кроя из </w:t>
      </w:r>
      <w:proofErr w:type="spellStart"/>
      <w:r w:rsidRPr="005038A6">
        <w:rPr>
          <w:bCs/>
          <w:i/>
          <w:iCs/>
        </w:rPr>
        <w:t>кендырной</w:t>
      </w:r>
      <w:proofErr w:type="spellEnd"/>
      <w:r w:rsidRPr="005038A6">
        <w:rPr>
          <w:bCs/>
        </w:rPr>
        <w:t xml:space="preserve"> или недорогой хлопчатобумажной ткани. Верхняя одежда шорцев ограничивалась коротким </w:t>
      </w:r>
      <w:r w:rsidRPr="005038A6">
        <w:rPr>
          <w:bCs/>
        </w:rPr>
        <w:lastRenderedPageBreak/>
        <w:t xml:space="preserve">холщовым халатом </w:t>
      </w:r>
      <w:proofErr w:type="spellStart"/>
      <w:r w:rsidRPr="005038A6">
        <w:rPr>
          <w:bCs/>
          <w:i/>
          <w:iCs/>
        </w:rPr>
        <w:t>кендырь-шабыр</w:t>
      </w:r>
      <w:proofErr w:type="spellEnd"/>
      <w:r w:rsidRPr="005038A6">
        <w:rPr>
          <w:bCs/>
        </w:rPr>
        <w:t xml:space="preserve">, с левосторонним запахом. Воротники халатов орнаментировались. В орнаменте прослеживаются мотивы </w:t>
      </w:r>
      <w:proofErr w:type="spellStart"/>
      <w:r w:rsidRPr="005038A6">
        <w:rPr>
          <w:bCs/>
        </w:rPr>
        <w:t>северосибирского</w:t>
      </w:r>
      <w:proofErr w:type="spellEnd"/>
      <w:r w:rsidRPr="005038A6">
        <w:rPr>
          <w:bCs/>
        </w:rPr>
        <w:t xml:space="preserve">, </w:t>
      </w:r>
      <w:proofErr w:type="spellStart"/>
      <w:r w:rsidRPr="005038A6">
        <w:rPr>
          <w:bCs/>
        </w:rPr>
        <w:t>южносибирского</w:t>
      </w:r>
      <w:proofErr w:type="spellEnd"/>
      <w:r w:rsidRPr="005038A6">
        <w:rPr>
          <w:bCs/>
        </w:rPr>
        <w:t xml:space="preserve">, </w:t>
      </w:r>
      <w:proofErr w:type="spellStart"/>
      <w:r w:rsidRPr="005038A6">
        <w:rPr>
          <w:bCs/>
        </w:rPr>
        <w:t>иртышско-алтайского</w:t>
      </w:r>
      <w:proofErr w:type="spellEnd"/>
      <w:r w:rsidRPr="005038A6">
        <w:rPr>
          <w:bCs/>
        </w:rPr>
        <w:t xml:space="preserve">, саяно-алтайского, североазиатского и среднесибирского типов. </w:t>
      </w:r>
    </w:p>
    <w:p w:rsidR="00B906F1" w:rsidRPr="005038A6" w:rsidRDefault="00B906F1" w:rsidP="00B906F1">
      <w:pPr>
        <w:pStyle w:val="1"/>
        <w:shd w:val="clear" w:color="auto" w:fill="FFFFFF"/>
        <w:spacing w:before="0" w:after="0"/>
        <w:ind w:firstLine="709"/>
        <w:jc w:val="both"/>
        <w:rPr>
          <w:bCs/>
          <w:color w:val="0000FF"/>
        </w:rPr>
      </w:pPr>
      <w:r w:rsidRPr="005038A6">
        <w:rPr>
          <w:bCs/>
        </w:rPr>
        <w:t xml:space="preserve">К поясу мужчины крепились: ситцевый или холщовый </w:t>
      </w:r>
      <w:proofErr w:type="spellStart"/>
      <w:r w:rsidRPr="005038A6">
        <w:rPr>
          <w:bCs/>
          <w:i/>
          <w:iCs/>
        </w:rPr>
        <w:t>кисетнанчык</w:t>
      </w:r>
      <w:proofErr w:type="spellEnd"/>
      <w:r w:rsidRPr="005038A6">
        <w:rPr>
          <w:bCs/>
        </w:rPr>
        <w:t xml:space="preserve">, трубка </w:t>
      </w:r>
      <w:proofErr w:type="spellStart"/>
      <w:r w:rsidRPr="005038A6">
        <w:rPr>
          <w:bCs/>
          <w:i/>
          <w:iCs/>
        </w:rPr>
        <w:t>канза</w:t>
      </w:r>
      <w:proofErr w:type="spellEnd"/>
      <w:r w:rsidRPr="005038A6">
        <w:rPr>
          <w:bCs/>
        </w:rPr>
        <w:t xml:space="preserve">, огниво </w:t>
      </w:r>
      <w:proofErr w:type="spellStart"/>
      <w:r w:rsidRPr="005038A6">
        <w:rPr>
          <w:bCs/>
          <w:i/>
          <w:iCs/>
        </w:rPr>
        <w:t>оттык</w:t>
      </w:r>
      <w:proofErr w:type="spellEnd"/>
      <w:r w:rsidRPr="005038A6">
        <w:rPr>
          <w:bCs/>
        </w:rPr>
        <w:t>, кремень</w:t>
      </w:r>
      <w:r w:rsidRPr="005038A6">
        <w:rPr>
          <w:bCs/>
          <w:i/>
          <w:iCs/>
        </w:rPr>
        <w:t xml:space="preserve"> </w:t>
      </w:r>
      <w:proofErr w:type="spellStart"/>
      <w:r w:rsidRPr="005038A6">
        <w:rPr>
          <w:bCs/>
          <w:i/>
          <w:iCs/>
        </w:rPr>
        <w:t>оттык</w:t>
      </w:r>
      <w:proofErr w:type="spellEnd"/>
      <w:r w:rsidRPr="005038A6">
        <w:rPr>
          <w:bCs/>
          <w:i/>
          <w:iCs/>
        </w:rPr>
        <w:t xml:space="preserve"> </w:t>
      </w:r>
      <w:proofErr w:type="spellStart"/>
      <w:r w:rsidRPr="005038A6">
        <w:rPr>
          <w:bCs/>
          <w:i/>
          <w:iCs/>
        </w:rPr>
        <w:t>таш</w:t>
      </w:r>
      <w:proofErr w:type="spellEnd"/>
      <w:r w:rsidRPr="005038A6">
        <w:rPr>
          <w:bCs/>
        </w:rPr>
        <w:t xml:space="preserve">, нож </w:t>
      </w:r>
      <w:proofErr w:type="spellStart"/>
      <w:r w:rsidRPr="005038A6">
        <w:rPr>
          <w:bCs/>
          <w:i/>
          <w:iCs/>
        </w:rPr>
        <w:t>пычак</w:t>
      </w:r>
      <w:proofErr w:type="spellEnd"/>
      <w:r w:rsidRPr="005038A6">
        <w:rPr>
          <w:bCs/>
        </w:rPr>
        <w:t xml:space="preserve"> в деревянных ножнах </w:t>
      </w:r>
      <w:proofErr w:type="spellStart"/>
      <w:r w:rsidRPr="005038A6">
        <w:rPr>
          <w:bCs/>
          <w:i/>
          <w:iCs/>
        </w:rPr>
        <w:t>калып</w:t>
      </w:r>
      <w:proofErr w:type="spellEnd"/>
      <w:r w:rsidRPr="005038A6">
        <w:rPr>
          <w:bCs/>
        </w:rPr>
        <w:t>. Дифференциации по покрою мужской и женской одежды у шорцев не существовало. Для детей шили такую же одежду, что и для взрослых, только меньших размеров. Головным убором женщинам служил платок, мужчинам – картуз из холста. Зимой надевали шубы, рукавицы, На ноги – кожаные сапоги с портянками из травы – осоки/</w:t>
      </w:r>
    </w:p>
    <w:p w:rsidR="00B906F1" w:rsidRPr="005038A6" w:rsidRDefault="00B906F1" w:rsidP="00B906F1">
      <w:pPr>
        <w:pStyle w:val="1"/>
        <w:shd w:val="clear" w:color="auto" w:fill="FFFFFF"/>
        <w:spacing w:before="0" w:after="0"/>
        <w:ind w:firstLine="709"/>
        <w:jc w:val="both"/>
        <w:rPr>
          <w:bCs/>
          <w:color w:val="0000FF"/>
        </w:rPr>
      </w:pPr>
      <w:r w:rsidRPr="005038A6">
        <w:rPr>
          <w:bCs/>
        </w:rPr>
        <w:t xml:space="preserve">Костюм дополнялся незатейливыми украшениями. Среди </w:t>
      </w:r>
      <w:proofErr w:type="gramStart"/>
      <w:r w:rsidRPr="005038A6">
        <w:rPr>
          <w:bCs/>
        </w:rPr>
        <w:t>ушных</w:t>
      </w:r>
      <w:proofErr w:type="gramEnd"/>
      <w:r w:rsidRPr="005038A6">
        <w:rPr>
          <w:bCs/>
        </w:rPr>
        <w:t xml:space="preserve"> бытовали серьги, гнутые из медной проволоки и украшенные бусинами, бисером, или литые – медные, серебряные. Шею женщины и девушки украшали ожерельями </w:t>
      </w:r>
      <w:proofErr w:type="spellStart"/>
      <w:r w:rsidRPr="005038A6">
        <w:rPr>
          <w:bCs/>
          <w:i/>
          <w:iCs/>
        </w:rPr>
        <w:t>мончур</w:t>
      </w:r>
      <w:proofErr w:type="spellEnd"/>
      <w:r w:rsidRPr="005038A6">
        <w:rPr>
          <w:bCs/>
        </w:rPr>
        <w:t xml:space="preserve"> или </w:t>
      </w:r>
      <w:proofErr w:type="spellStart"/>
      <w:r w:rsidRPr="005038A6">
        <w:rPr>
          <w:bCs/>
        </w:rPr>
        <w:t>снизками</w:t>
      </w:r>
      <w:proofErr w:type="spellEnd"/>
      <w:r w:rsidRPr="005038A6">
        <w:rPr>
          <w:bCs/>
        </w:rPr>
        <w:t xml:space="preserve"> бус. Концы кос соединяли </w:t>
      </w:r>
      <w:proofErr w:type="spellStart"/>
      <w:r w:rsidRPr="005038A6">
        <w:rPr>
          <w:bCs/>
        </w:rPr>
        <w:t>приплетками</w:t>
      </w:r>
      <w:proofErr w:type="spellEnd"/>
      <w:r w:rsidRPr="005038A6">
        <w:rPr>
          <w:bCs/>
        </w:rPr>
        <w:t xml:space="preserve"> – </w:t>
      </w:r>
      <w:proofErr w:type="spellStart"/>
      <w:r w:rsidRPr="005038A6">
        <w:rPr>
          <w:bCs/>
        </w:rPr>
        <w:t>накосниками</w:t>
      </w:r>
      <w:proofErr w:type="spellEnd"/>
      <w:r w:rsidRPr="005038A6">
        <w:rPr>
          <w:bCs/>
        </w:rPr>
        <w:t xml:space="preserve"> </w:t>
      </w:r>
      <w:proofErr w:type="spellStart"/>
      <w:r w:rsidRPr="005038A6">
        <w:rPr>
          <w:bCs/>
          <w:i/>
          <w:iCs/>
        </w:rPr>
        <w:t>чынча</w:t>
      </w:r>
      <w:proofErr w:type="spellEnd"/>
      <w:r w:rsidRPr="005038A6">
        <w:rPr>
          <w:bCs/>
        </w:rPr>
        <w:t xml:space="preserve"> из пучка косичек из конского волоса с раковинами каури и бусинами на концах. </w:t>
      </w:r>
    </w:p>
    <w:p w:rsidR="00B906F1" w:rsidRPr="005038A6" w:rsidRDefault="00B906F1" w:rsidP="00B906F1">
      <w:pPr>
        <w:pStyle w:val="1"/>
        <w:shd w:val="clear" w:color="auto" w:fill="FFFFFF"/>
        <w:spacing w:before="0" w:after="0"/>
        <w:ind w:firstLine="709"/>
        <w:jc w:val="both"/>
        <w:rPr>
          <w:b/>
          <w:bCs/>
          <w:i/>
        </w:rPr>
      </w:pPr>
      <w:r w:rsidRPr="005038A6">
        <w:rPr>
          <w:i/>
        </w:rPr>
        <w:t>Учащийся №2.</w:t>
      </w:r>
    </w:p>
    <w:p w:rsidR="00B906F1" w:rsidRPr="005038A6" w:rsidRDefault="00B906F1" w:rsidP="00B906F1">
      <w:pPr>
        <w:pStyle w:val="1"/>
        <w:shd w:val="clear" w:color="auto" w:fill="FFFFFF"/>
        <w:spacing w:before="0" w:after="0"/>
        <w:ind w:firstLine="709"/>
        <w:jc w:val="both"/>
        <w:rPr>
          <w:bCs/>
        </w:rPr>
      </w:pPr>
      <w:proofErr w:type="spellStart"/>
      <w:r w:rsidRPr="005038A6">
        <w:rPr>
          <w:bCs/>
          <w:i/>
        </w:rPr>
        <w:t>Телеуты</w:t>
      </w:r>
      <w:proofErr w:type="gramStart"/>
      <w:r w:rsidRPr="005038A6">
        <w:rPr>
          <w:bCs/>
          <w:i/>
        </w:rPr>
        <w:t>.</w:t>
      </w:r>
      <w:r w:rsidRPr="005038A6">
        <w:rPr>
          <w:bCs/>
        </w:rPr>
        <w:t>О</w:t>
      </w:r>
      <w:proofErr w:type="gramEnd"/>
      <w:r w:rsidRPr="005038A6">
        <w:rPr>
          <w:bCs/>
        </w:rPr>
        <w:t>бщая</w:t>
      </w:r>
      <w:proofErr w:type="spellEnd"/>
      <w:r w:rsidRPr="005038A6">
        <w:rPr>
          <w:bCs/>
        </w:rPr>
        <w:t xml:space="preserve"> численность: около 3 тыс.чел. </w:t>
      </w:r>
      <w:r w:rsidRPr="005038A6">
        <w:rPr>
          <w:bCs/>
          <w:i/>
        </w:rPr>
        <w:t>Расселение</w:t>
      </w:r>
      <w:r w:rsidRPr="005038A6">
        <w:rPr>
          <w:bCs/>
        </w:rPr>
        <w:t xml:space="preserve">: живут на территории Беловского, </w:t>
      </w:r>
      <w:proofErr w:type="spellStart"/>
      <w:r w:rsidRPr="005038A6">
        <w:rPr>
          <w:bCs/>
        </w:rPr>
        <w:t>Гурьевского</w:t>
      </w:r>
      <w:proofErr w:type="spellEnd"/>
      <w:r w:rsidRPr="005038A6">
        <w:rPr>
          <w:bCs/>
        </w:rPr>
        <w:t xml:space="preserve"> и Новокузнецкого районов.</w:t>
      </w:r>
    </w:p>
    <w:p w:rsidR="00B906F1" w:rsidRPr="005038A6" w:rsidRDefault="00B906F1" w:rsidP="00B906F1">
      <w:pPr>
        <w:pStyle w:val="1"/>
        <w:shd w:val="clear" w:color="auto" w:fill="FFFFFF"/>
        <w:spacing w:before="0" w:after="0"/>
        <w:ind w:firstLine="709"/>
        <w:jc w:val="both"/>
        <w:rPr>
          <w:bCs/>
        </w:rPr>
      </w:pPr>
      <w:r w:rsidRPr="005038A6">
        <w:rPr>
          <w:bCs/>
          <w:i/>
        </w:rPr>
        <w:t>Вероисповедание</w:t>
      </w:r>
      <w:r w:rsidRPr="005038A6">
        <w:rPr>
          <w:bCs/>
        </w:rPr>
        <w:t>: христиане-православные; традиционная религия – шаманизм.</w:t>
      </w:r>
    </w:p>
    <w:p w:rsidR="00B906F1" w:rsidRPr="005038A6" w:rsidRDefault="00B906F1" w:rsidP="00B906F1">
      <w:pPr>
        <w:pStyle w:val="a3"/>
        <w:spacing w:before="0" w:beforeAutospacing="0" w:after="0" w:afterAutospacing="0"/>
        <w:ind w:firstLine="709"/>
        <w:jc w:val="both"/>
      </w:pPr>
      <w:r w:rsidRPr="005038A6">
        <w:rPr>
          <w:bCs/>
          <w:i/>
        </w:rPr>
        <w:t xml:space="preserve">Жилище </w:t>
      </w:r>
      <w:proofErr w:type="spellStart"/>
      <w:r w:rsidRPr="005038A6">
        <w:rPr>
          <w:bCs/>
          <w:i/>
        </w:rPr>
        <w:t>телеутов</w:t>
      </w:r>
      <w:proofErr w:type="spellEnd"/>
      <w:r w:rsidRPr="005038A6">
        <w:t xml:space="preserve">. Характерной особенностью алтайских селений являлись их разбросанность и малочисленность. Селение состояло из нескольких юрт, чаще не более десяти. Располагались они в долинах, по берегам рек. Жилищем </w:t>
      </w:r>
      <w:proofErr w:type="spellStart"/>
      <w:r w:rsidRPr="005038A6">
        <w:t>телеутов</w:t>
      </w:r>
      <w:proofErr w:type="spellEnd"/>
      <w:r w:rsidRPr="005038A6">
        <w:t xml:space="preserve"> были юрты двух типов: 1) конический шалаш из жердей, поставленных в круг и покрытых берестой или корой лиственницы; 2) войлочная круглая юрта с куполообразной крышей. Остов ее делался из деревянной решетки, состоящей из нескольких звеньев. Крышу составляли тонкие палки, которые укреплялись нижним концом в верхней части решетки, а верхним вставлялись в деревянный круг, служивший дымовым отверстием. Жилища входом обычно были ориентированы на восток. </w:t>
      </w:r>
    </w:p>
    <w:p w:rsidR="00B906F1" w:rsidRPr="005038A6" w:rsidRDefault="00B906F1" w:rsidP="00B906F1">
      <w:pPr>
        <w:pStyle w:val="a3"/>
        <w:spacing w:before="0" w:beforeAutospacing="0" w:after="0" w:afterAutospacing="0"/>
        <w:ind w:firstLine="709"/>
        <w:jc w:val="both"/>
        <w:rPr>
          <w:color w:val="0000FF"/>
        </w:rPr>
      </w:pPr>
      <w:proofErr w:type="spellStart"/>
      <w:r w:rsidRPr="005038A6">
        <w:t>Бачатские</w:t>
      </w:r>
      <w:proofErr w:type="spellEnd"/>
      <w:r w:rsidRPr="005038A6">
        <w:t xml:space="preserve"> </w:t>
      </w:r>
      <w:proofErr w:type="spellStart"/>
      <w:r w:rsidRPr="005038A6">
        <w:t>телеуты</w:t>
      </w:r>
      <w:proofErr w:type="spellEnd"/>
      <w:r w:rsidRPr="005038A6">
        <w:t xml:space="preserve"> еще до революции стали жить в домах русского типа.</w:t>
      </w:r>
    </w:p>
    <w:p w:rsidR="00B906F1" w:rsidRPr="005038A6" w:rsidRDefault="00855D73" w:rsidP="00B906F1">
      <w:pPr>
        <w:pStyle w:val="a3"/>
        <w:spacing w:before="0" w:beforeAutospacing="0" w:after="0" w:afterAutospacing="0"/>
        <w:ind w:firstLine="709"/>
        <w:jc w:val="both"/>
      </w:pPr>
      <w:hyperlink r:id="rId7" w:tgtFrame="_blank" w:history="1"/>
      <w:r w:rsidR="00B906F1" w:rsidRPr="005038A6">
        <w:t xml:space="preserve">Если от двери юрты условно провести линию так, что она разделит круг на две равные части, это и будет границей деления юрты на две половины. </w:t>
      </w:r>
      <w:proofErr w:type="gramStart"/>
      <w:r w:rsidR="00B906F1" w:rsidRPr="005038A6">
        <w:t>Правая от двери половина была женской, левая – мужской.</w:t>
      </w:r>
      <w:proofErr w:type="gramEnd"/>
      <w:r w:rsidR="00B906F1" w:rsidRPr="005038A6">
        <w:t xml:space="preserve"> Деление юрты на женскую и мужскую части имело в прошлом социальное значение. Через указанную линию женщине запрещалось переступать. В убранстве жилища </w:t>
      </w:r>
      <w:proofErr w:type="spellStart"/>
      <w:r w:rsidR="00B906F1" w:rsidRPr="005038A6">
        <w:t>телеуты</w:t>
      </w:r>
      <w:proofErr w:type="spellEnd"/>
      <w:r w:rsidR="00B906F1" w:rsidRPr="005038A6">
        <w:t xml:space="preserve"> придерживались определенной традиции, которая никогда не нарушалась. В соответствии с делением юрты, позднее избы или пятистенка, на мужскую и женскую сторону размещались все предметы быта. </w:t>
      </w:r>
    </w:p>
    <w:p w:rsidR="00B906F1" w:rsidRPr="005038A6" w:rsidRDefault="00B906F1" w:rsidP="00B906F1">
      <w:pPr>
        <w:pStyle w:val="a3"/>
        <w:spacing w:before="0" w:beforeAutospacing="0" w:after="0" w:afterAutospacing="0"/>
        <w:ind w:firstLine="709"/>
        <w:jc w:val="both"/>
      </w:pPr>
      <w:r w:rsidRPr="005038A6">
        <w:t xml:space="preserve">На женской половине находились чугунные котлы </w:t>
      </w:r>
      <w:r w:rsidRPr="005038A6">
        <w:rPr>
          <w:rStyle w:val="a6"/>
        </w:rPr>
        <w:t>казаны</w:t>
      </w:r>
      <w:r w:rsidRPr="005038A6">
        <w:t xml:space="preserve">, деревянные ведра </w:t>
      </w:r>
      <w:r w:rsidRPr="005038A6">
        <w:rPr>
          <w:rStyle w:val="a6"/>
        </w:rPr>
        <w:t>конок</w:t>
      </w:r>
      <w:r w:rsidRPr="005038A6">
        <w:t xml:space="preserve">, большой сосуд </w:t>
      </w:r>
      <w:proofErr w:type="spellStart"/>
      <w:r w:rsidRPr="005038A6">
        <w:rPr>
          <w:rStyle w:val="a6"/>
        </w:rPr>
        <w:t>архыт</w:t>
      </w:r>
      <w:proofErr w:type="spellEnd"/>
      <w:r w:rsidRPr="005038A6">
        <w:t xml:space="preserve">, меньшие по величине сосуды из кожи </w:t>
      </w:r>
      <w:proofErr w:type="spellStart"/>
      <w:r w:rsidRPr="005038A6">
        <w:rPr>
          <w:rStyle w:val="a6"/>
        </w:rPr>
        <w:t>тажуур</w:t>
      </w:r>
      <w:proofErr w:type="spellEnd"/>
      <w:r w:rsidRPr="005038A6">
        <w:rPr>
          <w:rStyle w:val="a6"/>
        </w:rPr>
        <w:t>, то</w:t>
      </w:r>
      <w:proofErr w:type="gramStart"/>
      <w:r w:rsidRPr="005038A6">
        <w:rPr>
          <w:rStyle w:val="a6"/>
        </w:rPr>
        <w:t>)</w:t>
      </w:r>
      <w:proofErr w:type="spellStart"/>
      <w:r w:rsidRPr="005038A6">
        <w:rPr>
          <w:rStyle w:val="a6"/>
        </w:rPr>
        <w:t>р</w:t>
      </w:r>
      <w:proofErr w:type="gramEnd"/>
      <w:r w:rsidRPr="005038A6">
        <w:rPr>
          <w:rStyle w:val="a6"/>
        </w:rPr>
        <w:t>сук</w:t>
      </w:r>
      <w:proofErr w:type="spellEnd"/>
      <w:r w:rsidRPr="005038A6">
        <w:rPr>
          <w:rStyle w:val="a6"/>
        </w:rPr>
        <w:t xml:space="preserve">, </w:t>
      </w:r>
      <w:proofErr w:type="spellStart"/>
      <w:r w:rsidRPr="005038A6">
        <w:rPr>
          <w:rStyle w:val="a6"/>
        </w:rPr>
        <w:t>барбуй</w:t>
      </w:r>
      <w:proofErr w:type="spellEnd"/>
      <w:r w:rsidRPr="005038A6">
        <w:t xml:space="preserve">, деревянные блюда </w:t>
      </w:r>
      <w:r w:rsidRPr="005038A6">
        <w:rPr>
          <w:rStyle w:val="a6"/>
        </w:rPr>
        <w:t xml:space="preserve">табак, </w:t>
      </w:r>
      <w:proofErr w:type="spellStart"/>
      <w:r w:rsidRPr="005038A6">
        <w:rPr>
          <w:rStyle w:val="a6"/>
        </w:rPr>
        <w:t>тепши</w:t>
      </w:r>
      <w:proofErr w:type="spellEnd"/>
      <w:r w:rsidRPr="005038A6">
        <w:rPr>
          <w:rStyle w:val="a6"/>
        </w:rPr>
        <w:t>, чара</w:t>
      </w:r>
      <w:r w:rsidRPr="005038A6">
        <w:t xml:space="preserve">, деревянные чайные чашки </w:t>
      </w:r>
      <w:proofErr w:type="spellStart"/>
      <w:r w:rsidRPr="005038A6">
        <w:rPr>
          <w:rStyle w:val="a6"/>
        </w:rPr>
        <w:t>айак</w:t>
      </w:r>
      <w:proofErr w:type="spellEnd"/>
      <w:r w:rsidRPr="005038A6">
        <w:t xml:space="preserve">, большие и маленькие ступы </w:t>
      </w:r>
      <w:proofErr w:type="spellStart"/>
      <w:r w:rsidRPr="005038A6">
        <w:rPr>
          <w:rStyle w:val="a6"/>
        </w:rPr>
        <w:t>сокы</w:t>
      </w:r>
      <w:proofErr w:type="spellEnd"/>
      <w:r w:rsidRPr="005038A6">
        <w:t xml:space="preserve"> и другие предметы. </w:t>
      </w:r>
      <w:hyperlink r:id="rId8" w:tgtFrame="_blank" w:history="1"/>
      <w:r w:rsidRPr="005038A6">
        <w:t xml:space="preserve">На мужской половине по кругу укладывались на подставке сумы </w:t>
      </w:r>
      <w:r w:rsidRPr="005038A6">
        <w:rPr>
          <w:rStyle w:val="a6"/>
        </w:rPr>
        <w:t>кап</w:t>
      </w:r>
      <w:r w:rsidRPr="005038A6">
        <w:t xml:space="preserve">, сшитые из кожи или холста. Количество их зависело от имущественного положения семьи. Предметы, которыми пользовались мужчины, также хранились на их половине: ружье </w:t>
      </w:r>
      <w:proofErr w:type="spellStart"/>
      <w:r w:rsidRPr="005038A6">
        <w:rPr>
          <w:rStyle w:val="a6"/>
        </w:rPr>
        <w:t>мылтык</w:t>
      </w:r>
      <w:proofErr w:type="spellEnd"/>
      <w:r w:rsidRPr="005038A6">
        <w:t xml:space="preserve">, патронташ </w:t>
      </w:r>
      <w:proofErr w:type="spellStart"/>
      <w:r w:rsidRPr="005038A6">
        <w:rPr>
          <w:rStyle w:val="a6"/>
        </w:rPr>
        <w:t>каптырга</w:t>
      </w:r>
      <w:proofErr w:type="spellEnd"/>
      <w:r w:rsidRPr="005038A6">
        <w:t xml:space="preserve">, снаряжение для верховой езды – седло </w:t>
      </w:r>
      <w:proofErr w:type="spellStart"/>
      <w:r w:rsidRPr="005038A6">
        <w:rPr>
          <w:rStyle w:val="a6"/>
        </w:rPr>
        <w:t>ээр</w:t>
      </w:r>
      <w:proofErr w:type="spellEnd"/>
      <w:r w:rsidRPr="005038A6">
        <w:t xml:space="preserve">, узда </w:t>
      </w:r>
      <w:proofErr w:type="spellStart"/>
      <w:r w:rsidRPr="005038A6">
        <w:rPr>
          <w:rStyle w:val="a6"/>
        </w:rPr>
        <w:t>уйген</w:t>
      </w:r>
      <w:proofErr w:type="spellEnd"/>
      <w:r w:rsidRPr="005038A6">
        <w:t xml:space="preserve">, бич </w:t>
      </w:r>
      <w:r w:rsidRPr="005038A6">
        <w:rPr>
          <w:rStyle w:val="a6"/>
        </w:rPr>
        <w:t>камча</w:t>
      </w:r>
      <w:r w:rsidRPr="005038A6">
        <w:t xml:space="preserve">, волосяные веревки </w:t>
      </w:r>
      <w:r w:rsidRPr="005038A6">
        <w:rPr>
          <w:rStyle w:val="a6"/>
        </w:rPr>
        <w:t>аркан</w:t>
      </w:r>
      <w:r w:rsidRPr="005038A6">
        <w:t xml:space="preserve">, ремни </w:t>
      </w:r>
      <w:proofErr w:type="spellStart"/>
      <w:r w:rsidRPr="005038A6">
        <w:rPr>
          <w:rStyle w:val="a6"/>
        </w:rPr>
        <w:t>кайыш</w:t>
      </w:r>
      <w:proofErr w:type="spellEnd"/>
      <w:r w:rsidRPr="005038A6">
        <w:t xml:space="preserve"> и т.д. </w:t>
      </w:r>
    </w:p>
    <w:p w:rsidR="00B906F1" w:rsidRPr="005038A6" w:rsidRDefault="00B906F1" w:rsidP="00B906F1">
      <w:pPr>
        <w:pStyle w:val="a3"/>
        <w:spacing w:before="0" w:beforeAutospacing="0" w:after="0" w:afterAutospacing="0"/>
        <w:ind w:firstLine="709"/>
        <w:jc w:val="both"/>
      </w:pPr>
      <w:r w:rsidRPr="005038A6">
        <w:t xml:space="preserve">Таким образом, все имущество, которым располагала семья, хранилось в жилище, каких-либо других строений для этого не было, за исключением коновязи. Юрта служила и жилищем, и местом хранения имущества, и даже местом содержания молодняка. Гостей хозяева принимали (женщин – на женской половине, мужчин – </w:t>
      </w:r>
      <w:proofErr w:type="gramStart"/>
      <w:r w:rsidRPr="005038A6">
        <w:t>на</w:t>
      </w:r>
      <w:proofErr w:type="gramEnd"/>
      <w:r w:rsidRPr="005038A6">
        <w:t xml:space="preserve"> </w:t>
      </w:r>
      <w:proofErr w:type="gramStart"/>
      <w:r w:rsidRPr="005038A6">
        <w:t>мужской</w:t>
      </w:r>
      <w:proofErr w:type="gramEnd"/>
      <w:r w:rsidRPr="005038A6">
        <w:t>) сидя на полу на войлочных ковриках у богачей, на шкурах телят, козлят или на куске бересты у бедноты. Столики были четырехугольные или круглые на трех-четырех ножках.</w:t>
      </w:r>
    </w:p>
    <w:p w:rsidR="00B906F1" w:rsidRPr="005038A6" w:rsidRDefault="00855D73" w:rsidP="00B906F1">
      <w:pPr>
        <w:pStyle w:val="a3"/>
        <w:spacing w:before="0" w:beforeAutospacing="0" w:after="0" w:afterAutospacing="0"/>
        <w:ind w:firstLine="709"/>
        <w:jc w:val="both"/>
      </w:pPr>
      <w:hyperlink r:id="rId9" w:tgtFrame="_blank" w:history="1"/>
      <w:r w:rsidR="00B906F1" w:rsidRPr="005038A6">
        <w:rPr>
          <w:i/>
        </w:rPr>
        <w:t>Одежда</w:t>
      </w:r>
      <w:r w:rsidR="00B906F1" w:rsidRPr="005038A6">
        <w:t xml:space="preserve"> была приспособлена в прошлом к кочевому образу жизни и различалась в зависимости от социального положения. </w:t>
      </w:r>
    </w:p>
    <w:p w:rsidR="00B906F1" w:rsidRPr="005038A6" w:rsidRDefault="00B906F1" w:rsidP="00B906F1">
      <w:pPr>
        <w:pStyle w:val="a3"/>
        <w:spacing w:before="0" w:beforeAutospacing="0" w:after="0" w:afterAutospacing="0"/>
        <w:ind w:firstLine="709"/>
        <w:jc w:val="both"/>
        <w:rPr>
          <w:color w:val="0000FF"/>
        </w:rPr>
      </w:pPr>
      <w:r w:rsidRPr="005038A6">
        <w:rPr>
          <w:i/>
        </w:rPr>
        <w:lastRenderedPageBreak/>
        <w:t>Мужская одежда</w:t>
      </w:r>
      <w:r w:rsidRPr="005038A6">
        <w:t xml:space="preserve"> состояла из длинной рубахи </w:t>
      </w:r>
      <w:proofErr w:type="gramStart"/>
      <w:r w:rsidRPr="005038A6">
        <w:t>из</w:t>
      </w:r>
      <w:proofErr w:type="gramEnd"/>
      <w:r w:rsidRPr="005038A6">
        <w:t xml:space="preserve"> дабы или ситца с длинными рукавами, косым открытым воротом, снабженным одной пуговицей, и широких, немного длиннее колен штанов из дабы, толстого холста или выделанной кожи косули. Штаны на поясе стягивались шнурком, который завязывался спереди и выпускался концами наружу. Поверх рубахи еще надевался халат (</w:t>
      </w:r>
      <w:r w:rsidRPr="005038A6">
        <w:rPr>
          <w:rStyle w:val="a6"/>
        </w:rPr>
        <w:t>чекмень</w:t>
      </w:r>
      <w:r w:rsidRPr="005038A6">
        <w:t xml:space="preserve">) из сукна, панки или дабы с широкими рукавами, большим отложным воротником красного или синего цвета. Халат опоясывался кушаком-опояской из дабы. Из верхней одежды нужно упомянуть шубу, обычно из овчины. Обувью служили кожаные сапоги на мягкой подошве. Сапоги шились </w:t>
      </w:r>
      <w:proofErr w:type="gramStart"/>
      <w:r w:rsidRPr="005038A6">
        <w:t>остроносыми</w:t>
      </w:r>
      <w:proofErr w:type="gramEnd"/>
      <w:r w:rsidRPr="005038A6">
        <w:t>, без каблуков, с широким раструбом верхней части голенища, тонкой подошвой</w:t>
      </w:r>
      <w:r w:rsidRPr="005038A6">
        <w:rPr>
          <w:color w:val="0000FF"/>
        </w:rPr>
        <w:t>.</w:t>
      </w:r>
    </w:p>
    <w:p w:rsidR="00B906F1" w:rsidRPr="005038A6" w:rsidRDefault="00B906F1" w:rsidP="00B906F1">
      <w:pPr>
        <w:pStyle w:val="a3"/>
        <w:spacing w:before="0" w:beforeAutospacing="0" w:after="0" w:afterAutospacing="0"/>
        <w:ind w:firstLine="709"/>
        <w:jc w:val="both"/>
      </w:pPr>
      <w:proofErr w:type="gramStart"/>
      <w:r w:rsidRPr="005038A6">
        <w:rPr>
          <w:i/>
        </w:rPr>
        <w:t>Женская одежда</w:t>
      </w:r>
      <w:r w:rsidRPr="005038A6">
        <w:t xml:space="preserve"> у </w:t>
      </w:r>
      <w:proofErr w:type="spellStart"/>
      <w:r w:rsidRPr="005038A6">
        <w:t>телеутов</w:t>
      </w:r>
      <w:proofErr w:type="spellEnd"/>
      <w:r w:rsidRPr="005038A6">
        <w:t xml:space="preserve"> была такой же, как и мужская, за исключением верхней.</w:t>
      </w:r>
      <w:proofErr w:type="gramEnd"/>
      <w:r w:rsidRPr="005038A6">
        <w:t xml:space="preserve"> Специальной одеждой замужних женщин являлся </w:t>
      </w:r>
      <w:proofErr w:type="spellStart"/>
      <w:r w:rsidRPr="005038A6">
        <w:rPr>
          <w:rStyle w:val="a6"/>
        </w:rPr>
        <w:t>чегедек</w:t>
      </w:r>
      <w:proofErr w:type="spellEnd"/>
      <w:r w:rsidRPr="005038A6">
        <w:t xml:space="preserve"> – длиннополая безрукавка, вместо рукавов у которой были вырезы, и он мог надеваться поверх любой одежды. </w:t>
      </w:r>
    </w:p>
    <w:p w:rsidR="00B906F1" w:rsidRPr="005038A6" w:rsidRDefault="00855D73" w:rsidP="00B906F1">
      <w:pPr>
        <w:pStyle w:val="a3"/>
        <w:spacing w:before="0" w:beforeAutospacing="0" w:after="0" w:afterAutospacing="0"/>
        <w:ind w:firstLine="709"/>
        <w:jc w:val="both"/>
      </w:pPr>
      <w:hyperlink r:id="rId10" w:tgtFrame="_blank" w:history="1"/>
      <w:r w:rsidR="00B906F1" w:rsidRPr="005038A6">
        <w:t xml:space="preserve">В женском костюме украшения составляют и сегодня важный элемент. Несмотря на их простоту, они придают специфику и красочность одежде, например, нагрудное женское украшение. У девушек можно встретить подвеску </w:t>
      </w:r>
      <w:proofErr w:type="spellStart"/>
      <w:r w:rsidR="00B906F1" w:rsidRPr="005038A6">
        <w:rPr>
          <w:rStyle w:val="a6"/>
        </w:rPr>
        <w:t>шиширгек</w:t>
      </w:r>
      <w:proofErr w:type="spellEnd"/>
      <w:r w:rsidR="00B906F1" w:rsidRPr="005038A6">
        <w:t xml:space="preserve"> из литой медной фигурной бляхи с кольцами, к которым подвешены нити из бисера и раковин каури. У замужних женщин это украшение (</w:t>
      </w:r>
      <w:proofErr w:type="spellStart"/>
      <w:r w:rsidR="00B906F1" w:rsidRPr="005038A6">
        <w:rPr>
          <w:rStyle w:val="a6"/>
        </w:rPr>
        <w:t>пель</w:t>
      </w:r>
      <w:proofErr w:type="spellEnd"/>
      <w:r w:rsidR="00B906F1" w:rsidRPr="005038A6">
        <w:t xml:space="preserve"> или </w:t>
      </w:r>
      <w:proofErr w:type="spellStart"/>
      <w:r w:rsidR="00B906F1" w:rsidRPr="005038A6">
        <w:rPr>
          <w:rStyle w:val="a6"/>
        </w:rPr>
        <w:t>пельдуш</w:t>
      </w:r>
      <w:proofErr w:type="spellEnd"/>
      <w:r w:rsidR="00B906F1" w:rsidRPr="005038A6">
        <w:t xml:space="preserve">) состоит также из медной фигурной бляхи, к которой подвешивались нитки бисера или бус, оканчивавшиеся обычно ключами от сундуков или ящиков, находившихся в ведении хозяйки дома. Из украшений были также распространены медные, серебряные или золотые кольца, которыми унизывали пальцы, а также серьги из медной или серебряной проволоки. Женщины носили серьги в обоих ушах, девушки – обычно в одном ухе. Кроме того, были украшения в виде привязываемых к косам бус, пуговиц, бляшек, ракушек, ключей, деревянных палочек и т.д. </w:t>
      </w:r>
      <w:r w:rsidR="00B906F1" w:rsidRPr="005038A6">
        <w:rPr>
          <w:i/>
        </w:rPr>
        <w:t>Женщины носили две косы</w:t>
      </w:r>
      <w:r w:rsidR="00B906F1" w:rsidRPr="005038A6">
        <w:t>, которые при встрече гостей перебрасывались на грудь. Девушки носили несколько кос.</w:t>
      </w:r>
    </w:p>
    <w:p w:rsidR="00B906F1" w:rsidRPr="005038A6" w:rsidRDefault="00B906F1" w:rsidP="00B906F1">
      <w:pPr>
        <w:pStyle w:val="a3"/>
        <w:spacing w:before="0" w:beforeAutospacing="0" w:after="0" w:afterAutospacing="0"/>
        <w:ind w:firstLine="709"/>
        <w:jc w:val="both"/>
      </w:pPr>
      <w:r w:rsidRPr="005038A6">
        <w:rPr>
          <w:i/>
        </w:rPr>
        <w:t>Национальной мужской прической</w:t>
      </w:r>
      <w:r w:rsidRPr="005038A6">
        <w:t xml:space="preserve"> была косичка </w:t>
      </w:r>
      <w:proofErr w:type="spellStart"/>
      <w:r w:rsidRPr="005038A6">
        <w:rPr>
          <w:rStyle w:val="a6"/>
        </w:rPr>
        <w:t>кедеге</w:t>
      </w:r>
      <w:proofErr w:type="spellEnd"/>
      <w:r w:rsidRPr="005038A6">
        <w:t xml:space="preserve">, заплетенная на темени бритой головы. К этой косичке также привязывались украшения из пуговиц, ракушек и т.д. Некоторые виды вышеназванных украшений можно увидеть на выставке. </w:t>
      </w:r>
    </w:p>
    <w:p w:rsidR="00B906F1" w:rsidRPr="005038A6" w:rsidRDefault="00855D73" w:rsidP="00B906F1">
      <w:pPr>
        <w:pStyle w:val="a3"/>
        <w:spacing w:before="0" w:beforeAutospacing="0" w:after="0" w:afterAutospacing="0"/>
        <w:ind w:firstLine="709"/>
        <w:jc w:val="both"/>
        <w:rPr>
          <w:color w:val="0000FF"/>
        </w:rPr>
      </w:pPr>
      <w:hyperlink r:id="rId11" w:tgtFrame="_blank" w:history="1"/>
      <w:r w:rsidR="00B906F1" w:rsidRPr="005038A6">
        <w:t xml:space="preserve">По религиозным воззрениям, большинство алтайцев, в том числе и </w:t>
      </w:r>
      <w:proofErr w:type="spellStart"/>
      <w:r w:rsidR="00B906F1" w:rsidRPr="005038A6">
        <w:t>телеуты</w:t>
      </w:r>
      <w:proofErr w:type="spellEnd"/>
      <w:r w:rsidR="00B906F1" w:rsidRPr="005038A6">
        <w:t>, были шаманистами, верившими в населенность всего мира добрыми и злыми духами, от воли которых, якобы, зависели благополучие и жизнь человека.</w:t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 xml:space="preserve">Большую роль играли и древние родовые культы, например, культ огня, отражавший древнюю общность родового огня, или культ гор, отражавший общность родовой территории в прошлом. На подставку </w:t>
      </w:r>
      <w:proofErr w:type="spellStart"/>
      <w:r w:rsidRPr="005038A6">
        <w:rPr>
          <w:rStyle w:val="a6"/>
          <w:rFonts w:ascii="Times New Roman" w:hAnsi="Times New Roman"/>
          <w:sz w:val="24"/>
          <w:szCs w:val="24"/>
        </w:rPr>
        <w:t>дьаныртык</w:t>
      </w:r>
      <w:proofErr w:type="spellEnd"/>
      <w:r w:rsidRPr="005038A6">
        <w:rPr>
          <w:rFonts w:ascii="Times New Roman" w:hAnsi="Times New Roman"/>
          <w:sz w:val="24"/>
          <w:szCs w:val="24"/>
        </w:rPr>
        <w:t xml:space="preserve">, которая обычно находилась прямо за очагом, ставился деревянный ящик </w:t>
      </w:r>
      <w:proofErr w:type="spellStart"/>
      <w:r w:rsidRPr="005038A6">
        <w:rPr>
          <w:rStyle w:val="a6"/>
          <w:rFonts w:ascii="Times New Roman" w:hAnsi="Times New Roman"/>
          <w:sz w:val="24"/>
          <w:szCs w:val="24"/>
        </w:rPr>
        <w:t>кайырчак</w:t>
      </w:r>
      <w:proofErr w:type="spellEnd"/>
      <w:r w:rsidRPr="005038A6">
        <w:rPr>
          <w:rFonts w:ascii="Times New Roman" w:hAnsi="Times New Roman"/>
          <w:sz w:val="24"/>
          <w:szCs w:val="24"/>
        </w:rPr>
        <w:t xml:space="preserve">, лицевая сторона которого, как правило, орнаментировалась, а на нем помещался еще маленький деревянный окованный ящик. Это было место для деревянных божков-идолов. Их ставили сюда, либо подвешивали над этим местом к стене, иногда за обруч юрты. Существовали у шорцев и другие традиции. В настоящее время жизнь малых народов  Кемеровской области значительно изменилась. Их поселки, расположенные в зоне </w:t>
      </w:r>
      <w:proofErr w:type="spellStart"/>
      <w:r w:rsidRPr="005038A6">
        <w:rPr>
          <w:rFonts w:ascii="Times New Roman" w:hAnsi="Times New Roman"/>
          <w:sz w:val="24"/>
          <w:szCs w:val="24"/>
        </w:rPr>
        <w:t>Салаирского</w:t>
      </w:r>
      <w:proofErr w:type="spellEnd"/>
      <w:r w:rsidRPr="005038A6">
        <w:rPr>
          <w:rFonts w:ascii="Times New Roman" w:hAnsi="Times New Roman"/>
          <w:sz w:val="24"/>
          <w:szCs w:val="24"/>
        </w:rPr>
        <w:t xml:space="preserve"> кряжа, приобретают характер рабочих поселков. Многие </w:t>
      </w:r>
      <w:proofErr w:type="spellStart"/>
      <w:r w:rsidRPr="005038A6">
        <w:rPr>
          <w:rFonts w:ascii="Times New Roman" w:hAnsi="Times New Roman"/>
          <w:sz w:val="24"/>
          <w:szCs w:val="24"/>
        </w:rPr>
        <w:t>телеуты</w:t>
      </w:r>
      <w:proofErr w:type="spellEnd"/>
      <w:r w:rsidRPr="005038A6">
        <w:rPr>
          <w:rFonts w:ascii="Times New Roman" w:hAnsi="Times New Roman"/>
          <w:sz w:val="24"/>
          <w:szCs w:val="24"/>
        </w:rPr>
        <w:t xml:space="preserve"> работают на рудниках. Но часть их по-прежнему занята в сельском хозяйстве. Значительный интерес вызывает то, что </w:t>
      </w:r>
      <w:proofErr w:type="spellStart"/>
      <w:r w:rsidRPr="005038A6">
        <w:rPr>
          <w:rFonts w:ascii="Times New Roman" w:hAnsi="Times New Roman"/>
          <w:sz w:val="24"/>
          <w:szCs w:val="24"/>
        </w:rPr>
        <w:t>бачатские</w:t>
      </w:r>
      <w:proofErr w:type="spellEnd"/>
      <w:r w:rsidRPr="005038A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038A6">
        <w:rPr>
          <w:rFonts w:ascii="Times New Roman" w:hAnsi="Times New Roman"/>
          <w:sz w:val="24"/>
          <w:szCs w:val="24"/>
        </w:rPr>
        <w:t>телеуты</w:t>
      </w:r>
      <w:proofErr w:type="spellEnd"/>
      <w:r w:rsidRPr="005038A6">
        <w:rPr>
          <w:rFonts w:ascii="Times New Roman" w:hAnsi="Times New Roman"/>
          <w:sz w:val="24"/>
          <w:szCs w:val="24"/>
        </w:rPr>
        <w:t>, оказавшись в зоне интенсивного промышленного развития, во многом сохраняют свои национальные черты в материальной и духовной культуре.</w:t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bCs/>
          <w:i/>
          <w:sz w:val="24"/>
          <w:szCs w:val="24"/>
        </w:rPr>
        <w:t xml:space="preserve">Учитель. </w:t>
      </w:r>
      <w:r w:rsidRPr="005038A6">
        <w:rPr>
          <w:rFonts w:ascii="Times New Roman" w:hAnsi="Times New Roman"/>
          <w:sz w:val="24"/>
          <w:szCs w:val="24"/>
        </w:rPr>
        <w:t>Все народы Кузбасса живут в единой дружной и многонациональной семье. В области не было ни одного межнационального конфликта</w:t>
      </w:r>
      <w:r>
        <w:rPr>
          <w:rFonts w:ascii="Times New Roman" w:hAnsi="Times New Roman"/>
          <w:sz w:val="24"/>
          <w:szCs w:val="24"/>
        </w:rPr>
        <w:t>.</w:t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 результатам переписи населения:</w:t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1133475" cy="1266825"/>
            <wp:effectExtent l="19050" t="0" r="9525" b="9525"/>
            <wp:docPr id="1" name="Рисунок 19" descr="http://lik-kuzbassa.narod.ru/index.files/russkie.jpg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http://lik-kuzbassa.narod.ru/index.files/russkie.jpg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90550" cy="1276350"/>
            <wp:effectExtent l="19050" t="0" r="0" b="0"/>
            <wp:docPr id="2" name="Рисунок 20" descr="http://lik-kuzbassa.narod.ru/index.files/tatary.jpg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 descr="http://lik-kuzbassa.narod.ru/index.files/tatary.jpg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885825" cy="1276350"/>
            <wp:effectExtent l="19050" t="0" r="9525" b="0"/>
            <wp:docPr id="3" name="Рисунок 21" descr="http://lik-kuzbassa.narod.ru/index.files/ukrainzy.jp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 descr="http://lik-kuzbassa.narod.ru/index.files/ukrainzy.jpg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Русские – 2 664 816 чел.</w:t>
      </w:r>
      <w:r>
        <w:rPr>
          <w:rFonts w:ascii="Times New Roman" w:hAnsi="Times New Roman"/>
          <w:sz w:val="24"/>
          <w:szCs w:val="24"/>
        </w:rPr>
        <w:tab/>
        <w:t>Татары – 51 030 чел.             Украинцы – 37 622 чел.</w:t>
      </w:r>
    </w:p>
    <w:p w:rsidR="00B906F1" w:rsidRDefault="00B906F1" w:rsidP="00B906F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942975" cy="1419225"/>
            <wp:effectExtent l="19050" t="0" r="9525" b="9525"/>
            <wp:docPr id="4" name="Рисунок 25" descr="http://lik-kuzbassa.narod.ru/index.files/nemcy.jpg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http://lik-kuzbassa.narod.ru/index.files/nemcy.jpg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085850" cy="1419225"/>
            <wp:effectExtent l="19050" t="0" r="0" b="0"/>
            <wp:docPr id="5" name="Рисунок 26" descr="http://lik-kuzbassa.narod.ru/index.files/chuvashi.jpg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http://lik-kuzbassa.narod.ru/index.files/chuvashi.jpg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028700" cy="1447800"/>
            <wp:effectExtent l="19050" t="0" r="0" b="0"/>
            <wp:docPr id="6" name="Рисунок 27" descr="http://lik-kuzbassa.narod.ru/Shorcy.files/shorcy-29-08.jpg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 descr="http://lik-kuzbassa.narod.ru/Shorcy.files/shorcy-29-08.jpg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Немцы – 35 965 чел.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Чуваши – 15 480 чел.</w:t>
      </w:r>
      <w:r>
        <w:rPr>
          <w:rFonts w:ascii="Times New Roman" w:hAnsi="Times New Roman"/>
          <w:sz w:val="24"/>
          <w:szCs w:val="24"/>
        </w:rPr>
        <w:tab/>
        <w:t xml:space="preserve">      Шорцы – 11 554 чел.</w:t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876300" cy="1419225"/>
            <wp:effectExtent l="19050" t="0" r="0" b="9525"/>
            <wp:docPr id="7" name="Рисунок 31" descr="http://lik-kuzbassa.narod.ru/index.files/belorusy.jpg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 descr="http://lik-kuzbassa.narod.ru/index.files/belorusy.jpg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019175" cy="1428750"/>
            <wp:effectExtent l="19050" t="0" r="9525" b="0"/>
            <wp:docPr id="8" name="Рисунок 32" descr="http://lik-kuzbassa.narod.ru/index.files/armyani.jpg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 descr="http://lik-kuzbassa.narod.ru/index.files/armyani.jpg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971550" cy="1419225"/>
            <wp:effectExtent l="19050" t="0" r="0" b="0"/>
            <wp:docPr id="9" name="Рисунок 33" descr="http://lik-kuzbassa.narod.ru/index.files/azerbaydjancy.jpg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 descr="http://lik-kuzbassa.narod.ru/index.files/azerbaydjancy.jpg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Белорусы – 10 715 чел.</w:t>
      </w:r>
      <w:r>
        <w:rPr>
          <w:rFonts w:ascii="Times New Roman" w:hAnsi="Times New Roman"/>
          <w:sz w:val="24"/>
          <w:szCs w:val="24"/>
        </w:rPr>
        <w:tab/>
        <w:t>Армяне – 10 104 чел.       Азербайджанцы – 7 250 чел.</w:t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609600" cy="1428750"/>
            <wp:effectExtent l="19050" t="0" r="0" b="0"/>
            <wp:docPr id="10" name="Рисунок 37" descr="http://lik-kuzbassa.narod.ru/index.files/mordva.jpg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 descr="http://lik-kuzbassa.narod.ru/index.files/mordva.jpg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676275" cy="1428750"/>
            <wp:effectExtent l="19050" t="0" r="9525" b="0"/>
            <wp:docPr id="11" name="Рисунок 38" descr="http://lik-kuzbassa.narod.ru/index.files/tadjyk.jpg">
              <a:hlinkClick xmlns:a="http://schemas.openxmlformats.org/drawingml/2006/main" r:id="rId3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8" descr="http://lik-kuzbassa.narod.ru/index.files/tadjyk.jpg">
                      <a:hlinkClick r:id="rId3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095375" cy="1419225"/>
            <wp:effectExtent l="19050" t="0" r="9525" b="9525"/>
            <wp:docPr id="12" name="Рисунок 39" descr="http://lik-kuzbassa.narod.ru/index.files/bashkiry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 descr="http://lik-kuzbassa.narod.ru/index.files/bashkiry1-1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Мордова – 7 221 чел.</w:t>
      </w:r>
      <w:r>
        <w:rPr>
          <w:rFonts w:ascii="Times New Roman" w:hAnsi="Times New Roman"/>
          <w:sz w:val="24"/>
          <w:szCs w:val="24"/>
        </w:rPr>
        <w:tab/>
        <w:t>Таджики – 4 474 чел.</w:t>
      </w:r>
      <w:r>
        <w:rPr>
          <w:rFonts w:ascii="Times New Roman" w:hAnsi="Times New Roman"/>
          <w:sz w:val="24"/>
          <w:szCs w:val="24"/>
        </w:rPr>
        <w:tab/>
        <w:t xml:space="preserve">     Башкиры – 3 161 чел.</w:t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952500" cy="1362075"/>
            <wp:effectExtent l="19050" t="0" r="0" b="0"/>
            <wp:docPr id="13" name="Рисунок 43" descr="http://lik-kuzbassa.narod.ru/index.files/uzbeki.jpg">
              <a:hlinkClick xmlns:a="http://schemas.openxmlformats.org/drawingml/2006/main" r:id="rId3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3" descr="http://lik-kuzbassa.narod.ru/index.files/uzbeki.jpg">
                      <a:hlinkClick r:id="rId3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104900" cy="1304925"/>
            <wp:effectExtent l="19050" t="0" r="0" b="0"/>
            <wp:docPr id="14" name="Рисунок 44" descr="http://lik-kuzbassa.narod.ru/index.files/udmurty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4" descr="http://lik-kuzbassa.narod.ru/index.files/udmurty1.jp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619125" cy="1314450"/>
            <wp:effectExtent l="19050" t="0" r="9525" b="0"/>
            <wp:docPr id="15" name="Рисунок 45" descr="http://lik-kuzbassa.narod.ru/Mnogonacionalny-kuzbass.files/yeleutka-mini-28-08.jpg">
              <a:hlinkClick xmlns:a="http://schemas.openxmlformats.org/drawingml/2006/main" r:id="rId3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5" descr="http://lik-kuzbassa.narod.ru/Mnogonacionalny-kuzbass.files/yeleutka-mini-28-08.jpg">
                      <a:hlinkClick r:id="rId3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Узбеки – 3 017 чел.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Удмурты – 2 665 чел.</w:t>
      </w:r>
      <w:r>
        <w:rPr>
          <w:rFonts w:ascii="Times New Roman" w:hAnsi="Times New Roman"/>
          <w:sz w:val="24"/>
          <w:szCs w:val="24"/>
        </w:rPr>
        <w:tab/>
        <w:t xml:space="preserve">     </w:t>
      </w:r>
      <w:proofErr w:type="spellStart"/>
      <w:r>
        <w:rPr>
          <w:rFonts w:ascii="Times New Roman" w:hAnsi="Times New Roman"/>
          <w:sz w:val="24"/>
          <w:szCs w:val="24"/>
        </w:rPr>
        <w:t>Телеуты</w:t>
      </w:r>
      <w:proofErr w:type="spellEnd"/>
      <w:r>
        <w:rPr>
          <w:rFonts w:ascii="Times New Roman" w:hAnsi="Times New Roman"/>
          <w:sz w:val="24"/>
          <w:szCs w:val="24"/>
        </w:rPr>
        <w:t xml:space="preserve"> – 2 534 чел.</w:t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733425" cy="1362075"/>
            <wp:effectExtent l="19050" t="0" r="9525" b="0"/>
            <wp:docPr id="16" name="Рисунок 49" descr="http://lik-kuzbassa.narod.ru/index.files/zygane.jpg">
              <a:hlinkClick xmlns:a="http://schemas.openxmlformats.org/drawingml/2006/main" r:id="rId4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" descr="http://lik-kuzbassa.narod.ru/index.files/zygane.jpg">
                      <a:hlinkClick r:id="rId4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790575" cy="1352550"/>
            <wp:effectExtent l="19050" t="0" r="9525" b="0"/>
            <wp:docPr id="17" name="Рисунок 50" descr="http://lik-kuzbassa.narod.ru/index.files/kazashka.jpg">
              <a:hlinkClick xmlns:a="http://schemas.openxmlformats.org/drawingml/2006/main" r:id="rId4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 descr="http://lik-kuzbassa.narod.ru/index.files/kazashka.jpg">
                      <a:hlinkClick r:id="rId4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076325" cy="1371600"/>
            <wp:effectExtent l="19050" t="0" r="9525" b="0"/>
            <wp:docPr id="18" name="Рисунок 51" descr="http://lik-kuzbassa.narod.ru/index.files/mariycy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1" descr="http://lik-kuzbassa.narod.ru/index.files/mariycy1.jpg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Цыгане – 2 503 чел.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 xml:space="preserve">     Казахи – 1 919 чел. </w:t>
      </w:r>
      <w:r>
        <w:rPr>
          <w:rFonts w:ascii="Times New Roman" w:hAnsi="Times New Roman"/>
          <w:sz w:val="24"/>
          <w:szCs w:val="24"/>
        </w:rPr>
        <w:tab/>
        <w:t xml:space="preserve">       Марийцы – 1 548 чел.</w:t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000125" cy="1362075"/>
            <wp:effectExtent l="19050" t="0" r="9525" b="0"/>
            <wp:docPr id="19" name="Рисунок 55" descr="http://lik-kuzbassa.narod.ru/index.files/moldavane.jpg">
              <a:hlinkClick xmlns:a="http://schemas.openxmlformats.org/drawingml/2006/main" r:id="rId4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5" descr="http://lik-kuzbassa.narod.ru/index.files/moldavane.jpg">
                      <a:hlinkClick r:id="rId4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628650" cy="1362075"/>
            <wp:effectExtent l="19050" t="0" r="0" b="0"/>
            <wp:docPr id="20" name="Рисунок 56" descr="http://lik-kuzbassa.narod.ru/index.files/gruzin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6" descr="http://lik-kuzbassa.narod.ru/index.files/gruzin1.jpg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52450" cy="1362075"/>
            <wp:effectExtent l="19050" t="0" r="0" b="0"/>
            <wp:docPr id="21" name="Рисунок 57" descr="http://lik-kuzbassa.narod.ru/index.files/evrei.jpg">
              <a:hlinkClick xmlns:a="http://schemas.openxmlformats.org/drawingml/2006/main" r:id="rId4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7" descr="http://lik-kuzbassa.narod.ru/index.files/evrei.jpg">
                      <a:hlinkClick r:id="rId4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Молдаване – 1 491 чел.</w:t>
      </w:r>
      <w:r>
        <w:rPr>
          <w:rFonts w:ascii="Times New Roman" w:hAnsi="Times New Roman"/>
          <w:sz w:val="24"/>
          <w:szCs w:val="24"/>
        </w:rPr>
        <w:tab/>
        <w:t xml:space="preserve">  Чеченцы – 1 480 чел.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 xml:space="preserve"> Евреи – 1 477 чел.</w:t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076325" cy="1362075"/>
            <wp:effectExtent l="19050" t="0" r="9525" b="0"/>
            <wp:docPr id="22" name="Рисунок 61" descr="http://lik-kuzbassa.narod.ru/index.files/polyaki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" descr="http://lik-kuzbassa.narod.ru/index.files/polyaki2.jpg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971550" cy="1362075"/>
            <wp:effectExtent l="19050" t="0" r="0" b="9525"/>
            <wp:docPr id="23" name="Рисунок 62" descr="http://lik-kuzbassa.narod.ru/index.files/gruziny-org.jpg">
              <a:hlinkClick xmlns:a="http://schemas.openxmlformats.org/drawingml/2006/main" r:id="rId5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2" descr="http://lik-kuzbassa.narod.ru/index.files/gruziny-org.jpg">
                      <a:hlinkClick r:id="rId5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90550" cy="1362075"/>
            <wp:effectExtent l="19050" t="0" r="0" b="0"/>
            <wp:docPr id="24" name="Рисунок 63" descr="http://lik-kuzbassa.narod.ru/index.files/kirgiz.jpg">
              <a:hlinkClick xmlns:a="http://schemas.openxmlformats.org/drawingml/2006/main" r:id="rId5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" descr="http://lik-kuzbassa.narod.ru/index.files/kirgiz.jpg">
                      <a:hlinkClick r:id="rId5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Поляки – 1 389 чел.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 xml:space="preserve">         Грузины – 1 347 чел.</w:t>
      </w:r>
      <w:r>
        <w:rPr>
          <w:rFonts w:ascii="Times New Roman" w:hAnsi="Times New Roman"/>
          <w:sz w:val="24"/>
          <w:szCs w:val="24"/>
        </w:rPr>
        <w:tab/>
        <w:t xml:space="preserve">         Киргизы – 1 281 чел. </w:t>
      </w:r>
    </w:p>
    <w:tbl>
      <w:tblPr>
        <w:tblW w:w="5000" w:type="pct"/>
        <w:tblCellSpacing w:w="0" w:type="dxa"/>
        <w:tblLayout w:type="fixed"/>
        <w:tblCellMar>
          <w:left w:w="0" w:type="dxa"/>
          <w:right w:w="0" w:type="dxa"/>
        </w:tblCellMar>
        <w:tblLook w:val="04A0"/>
      </w:tblPr>
      <w:tblGrid>
        <w:gridCol w:w="9355"/>
      </w:tblGrid>
      <w:tr w:rsidR="00B906F1" w:rsidRPr="00C2762A" w:rsidTr="0018273B">
        <w:trPr>
          <w:tblCellSpacing w:w="0" w:type="dxa"/>
        </w:trPr>
        <w:tc>
          <w:tcPr>
            <w:tcW w:w="9070" w:type="dxa"/>
            <w:hideMark/>
          </w:tcPr>
          <w:p w:rsidR="00B906F1" w:rsidRPr="005038A6" w:rsidRDefault="00B906F1" w:rsidP="0018273B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B906F1" w:rsidRDefault="00B906F1" w:rsidP="00B906F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 другие:</w:t>
      </w:r>
    </w:p>
    <w:tbl>
      <w:tblPr>
        <w:tblW w:w="8537" w:type="dxa"/>
        <w:tblInd w:w="5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552"/>
        <w:gridCol w:w="668"/>
        <w:gridCol w:w="1533"/>
        <w:gridCol w:w="668"/>
        <w:gridCol w:w="1538"/>
        <w:gridCol w:w="552"/>
        <w:gridCol w:w="1561"/>
        <w:gridCol w:w="465"/>
      </w:tblGrid>
      <w:tr w:rsidR="00B906F1" w:rsidRPr="00C2762A" w:rsidTr="0018273B">
        <w:trPr>
          <w:trHeight w:val="242"/>
        </w:trPr>
        <w:tc>
          <w:tcPr>
            <w:tcW w:w="1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Корейцы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901</w:t>
            </w:r>
          </w:p>
        </w:tc>
        <w:tc>
          <w:tcPr>
            <w:tcW w:w="1533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2762A">
              <w:rPr>
                <w:rFonts w:ascii="Times New Roman" w:hAnsi="Times New Roman"/>
                <w:sz w:val="24"/>
                <w:szCs w:val="24"/>
              </w:rPr>
              <w:t>Езиды</w:t>
            </w:r>
            <w:proofErr w:type="spellEnd"/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106</w:t>
            </w:r>
          </w:p>
        </w:tc>
        <w:tc>
          <w:tcPr>
            <w:tcW w:w="153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Дунгане</w:t>
            </w:r>
          </w:p>
        </w:tc>
        <w:tc>
          <w:tcPr>
            <w:tcW w:w="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561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Ительмены</w:t>
            </w:r>
          </w:p>
        </w:tc>
        <w:tc>
          <w:tcPr>
            <w:tcW w:w="465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906F1" w:rsidRPr="00C2762A" w:rsidTr="0018273B">
        <w:trPr>
          <w:trHeight w:val="242"/>
        </w:trPr>
        <w:tc>
          <w:tcPr>
            <w:tcW w:w="1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Ингуши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867</w:t>
            </w:r>
          </w:p>
        </w:tc>
        <w:tc>
          <w:tcPr>
            <w:tcW w:w="1533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Якуты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86</w:t>
            </w:r>
          </w:p>
        </w:tc>
        <w:tc>
          <w:tcPr>
            <w:tcW w:w="153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Ногайцы</w:t>
            </w:r>
          </w:p>
        </w:tc>
        <w:tc>
          <w:tcPr>
            <w:tcW w:w="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561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Японцы</w:t>
            </w:r>
          </w:p>
        </w:tc>
        <w:tc>
          <w:tcPr>
            <w:tcW w:w="465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906F1" w:rsidRPr="00C2762A" w:rsidTr="0018273B">
        <w:trPr>
          <w:trHeight w:val="242"/>
        </w:trPr>
        <w:tc>
          <w:tcPr>
            <w:tcW w:w="1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Эстонцы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858</w:t>
            </w:r>
          </w:p>
        </w:tc>
        <w:tc>
          <w:tcPr>
            <w:tcW w:w="1533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Румыны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84</w:t>
            </w:r>
          </w:p>
        </w:tc>
        <w:tc>
          <w:tcPr>
            <w:tcW w:w="153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Персы</w:t>
            </w:r>
          </w:p>
        </w:tc>
        <w:tc>
          <w:tcPr>
            <w:tcW w:w="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1561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2762A">
              <w:rPr>
                <w:rFonts w:ascii="Times New Roman" w:hAnsi="Times New Roman"/>
                <w:sz w:val="24"/>
                <w:szCs w:val="24"/>
              </w:rPr>
              <w:t>Ульчи</w:t>
            </w:r>
            <w:proofErr w:type="spellEnd"/>
          </w:p>
        </w:tc>
        <w:tc>
          <w:tcPr>
            <w:tcW w:w="465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906F1" w:rsidRPr="00C2762A" w:rsidTr="0018273B">
        <w:trPr>
          <w:trHeight w:val="242"/>
        </w:trPr>
        <w:tc>
          <w:tcPr>
            <w:tcW w:w="1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Болгары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709</w:t>
            </w:r>
          </w:p>
        </w:tc>
        <w:tc>
          <w:tcPr>
            <w:tcW w:w="1533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Вепсы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83</w:t>
            </w:r>
          </w:p>
        </w:tc>
        <w:tc>
          <w:tcPr>
            <w:tcW w:w="153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Манси</w:t>
            </w:r>
          </w:p>
        </w:tc>
        <w:tc>
          <w:tcPr>
            <w:tcW w:w="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561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Эскимосы</w:t>
            </w:r>
          </w:p>
        </w:tc>
        <w:tc>
          <w:tcPr>
            <w:tcW w:w="465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B906F1" w:rsidRPr="00C2762A" w:rsidTr="0018273B">
        <w:trPr>
          <w:trHeight w:val="242"/>
        </w:trPr>
        <w:tc>
          <w:tcPr>
            <w:tcW w:w="1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Латыши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678</w:t>
            </w:r>
          </w:p>
        </w:tc>
        <w:tc>
          <w:tcPr>
            <w:tcW w:w="1533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Гагаузы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81</w:t>
            </w:r>
          </w:p>
        </w:tc>
        <w:tc>
          <w:tcPr>
            <w:tcW w:w="153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Удины</w:t>
            </w:r>
          </w:p>
        </w:tc>
        <w:tc>
          <w:tcPr>
            <w:tcW w:w="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561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Камчадалы</w:t>
            </w:r>
          </w:p>
        </w:tc>
        <w:tc>
          <w:tcPr>
            <w:tcW w:w="465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B906F1" w:rsidRPr="00C2762A" w:rsidTr="0018273B">
        <w:trPr>
          <w:trHeight w:val="255"/>
        </w:trPr>
        <w:tc>
          <w:tcPr>
            <w:tcW w:w="1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Литовцы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547</w:t>
            </w:r>
          </w:p>
        </w:tc>
        <w:tc>
          <w:tcPr>
            <w:tcW w:w="1533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Карачаевцы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75</w:t>
            </w:r>
          </w:p>
        </w:tc>
        <w:tc>
          <w:tcPr>
            <w:tcW w:w="153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Чукчи</w:t>
            </w:r>
          </w:p>
        </w:tc>
        <w:tc>
          <w:tcPr>
            <w:tcW w:w="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561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Испанцы</w:t>
            </w:r>
          </w:p>
        </w:tc>
        <w:tc>
          <w:tcPr>
            <w:tcW w:w="465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B906F1" w:rsidRPr="00C2762A" w:rsidTr="0018273B">
        <w:trPr>
          <w:trHeight w:val="242"/>
        </w:trPr>
        <w:tc>
          <w:tcPr>
            <w:tcW w:w="1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Алтайцы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528</w:t>
            </w:r>
          </w:p>
        </w:tc>
        <w:tc>
          <w:tcPr>
            <w:tcW w:w="1533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Калмыки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75</w:t>
            </w:r>
          </w:p>
        </w:tc>
        <w:tc>
          <w:tcPr>
            <w:tcW w:w="153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Балкарцы</w:t>
            </w:r>
          </w:p>
        </w:tc>
        <w:tc>
          <w:tcPr>
            <w:tcW w:w="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561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Нанайцы</w:t>
            </w:r>
          </w:p>
        </w:tc>
        <w:tc>
          <w:tcPr>
            <w:tcW w:w="465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B906F1" w:rsidRPr="00C2762A" w:rsidTr="0018273B">
        <w:trPr>
          <w:trHeight w:val="242"/>
        </w:trPr>
        <w:tc>
          <w:tcPr>
            <w:tcW w:w="1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Хакасы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503</w:t>
            </w:r>
          </w:p>
        </w:tc>
        <w:tc>
          <w:tcPr>
            <w:tcW w:w="1533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Даргинцы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67</w:t>
            </w:r>
          </w:p>
        </w:tc>
        <w:tc>
          <w:tcPr>
            <w:tcW w:w="153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Арабы</w:t>
            </w:r>
          </w:p>
        </w:tc>
        <w:tc>
          <w:tcPr>
            <w:tcW w:w="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561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Евреи</w:t>
            </w:r>
          </w:p>
        </w:tc>
        <w:tc>
          <w:tcPr>
            <w:tcW w:w="465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906F1" w:rsidRPr="00C2762A" w:rsidTr="0018273B">
        <w:trPr>
          <w:trHeight w:val="497"/>
        </w:trPr>
        <w:tc>
          <w:tcPr>
            <w:tcW w:w="1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Коми-пермяки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501</w:t>
            </w:r>
          </w:p>
        </w:tc>
        <w:tc>
          <w:tcPr>
            <w:tcW w:w="1533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2762A">
              <w:rPr>
                <w:rFonts w:ascii="Times New Roman" w:hAnsi="Times New Roman"/>
                <w:sz w:val="24"/>
                <w:szCs w:val="24"/>
              </w:rPr>
              <w:t>Табасараны</w:t>
            </w:r>
            <w:proofErr w:type="spellEnd"/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62</w:t>
            </w:r>
          </w:p>
        </w:tc>
        <w:tc>
          <w:tcPr>
            <w:tcW w:w="153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Пуштуны</w:t>
            </w:r>
          </w:p>
        </w:tc>
        <w:tc>
          <w:tcPr>
            <w:tcW w:w="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561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2762A">
              <w:rPr>
                <w:rFonts w:ascii="Times New Roman" w:hAnsi="Times New Roman"/>
                <w:sz w:val="24"/>
                <w:szCs w:val="24"/>
              </w:rPr>
              <w:t>Среднеазиат</w:t>
            </w:r>
            <w:proofErr w:type="spellEnd"/>
            <w:r w:rsidRPr="00C276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465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906F1" w:rsidRPr="00C2762A" w:rsidTr="0018273B">
        <w:trPr>
          <w:trHeight w:val="242"/>
        </w:trPr>
        <w:tc>
          <w:tcPr>
            <w:tcW w:w="1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Греки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412</w:t>
            </w:r>
          </w:p>
        </w:tc>
        <w:tc>
          <w:tcPr>
            <w:tcW w:w="1533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Кабардинцы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153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Французы</w:t>
            </w:r>
          </w:p>
        </w:tc>
        <w:tc>
          <w:tcPr>
            <w:tcW w:w="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561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Орочи</w:t>
            </w:r>
          </w:p>
        </w:tc>
        <w:tc>
          <w:tcPr>
            <w:tcW w:w="465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906F1" w:rsidRPr="00C2762A" w:rsidTr="0018273B">
        <w:trPr>
          <w:trHeight w:val="242"/>
        </w:trPr>
        <w:tc>
          <w:tcPr>
            <w:tcW w:w="1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Лезгины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379</w:t>
            </w:r>
          </w:p>
        </w:tc>
        <w:tc>
          <w:tcPr>
            <w:tcW w:w="1533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Курды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  <w:tc>
          <w:tcPr>
            <w:tcW w:w="153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Американцы</w:t>
            </w:r>
          </w:p>
        </w:tc>
        <w:tc>
          <w:tcPr>
            <w:tcW w:w="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561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Долганы</w:t>
            </w:r>
          </w:p>
        </w:tc>
        <w:tc>
          <w:tcPr>
            <w:tcW w:w="465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906F1" w:rsidRPr="00C2762A" w:rsidTr="0018273B">
        <w:trPr>
          <w:trHeight w:val="255"/>
        </w:trPr>
        <w:tc>
          <w:tcPr>
            <w:tcW w:w="1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Осетины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320</w:t>
            </w:r>
          </w:p>
        </w:tc>
        <w:tc>
          <w:tcPr>
            <w:tcW w:w="1533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Кумыки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153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Ассирийцы</w:t>
            </w:r>
          </w:p>
        </w:tc>
        <w:tc>
          <w:tcPr>
            <w:tcW w:w="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561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Юкагиры</w:t>
            </w:r>
          </w:p>
        </w:tc>
        <w:tc>
          <w:tcPr>
            <w:tcW w:w="465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906F1" w:rsidRPr="00C2762A" w:rsidTr="0018273B">
        <w:trPr>
          <w:trHeight w:val="483"/>
        </w:trPr>
        <w:tc>
          <w:tcPr>
            <w:tcW w:w="1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Аварцы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316</w:t>
            </w:r>
          </w:p>
        </w:tc>
        <w:tc>
          <w:tcPr>
            <w:tcW w:w="1533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Талыши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153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Евреи горские</w:t>
            </w:r>
          </w:p>
        </w:tc>
        <w:tc>
          <w:tcPr>
            <w:tcW w:w="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561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Эвены</w:t>
            </w:r>
          </w:p>
        </w:tc>
        <w:tc>
          <w:tcPr>
            <w:tcW w:w="465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B906F1" w:rsidRPr="00C2762A" w:rsidTr="0018273B">
        <w:trPr>
          <w:trHeight w:val="242"/>
        </w:trPr>
        <w:tc>
          <w:tcPr>
            <w:tcW w:w="1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Финны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307</w:t>
            </w:r>
          </w:p>
        </w:tc>
        <w:tc>
          <w:tcPr>
            <w:tcW w:w="1533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Лакцы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153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2762A">
              <w:rPr>
                <w:rFonts w:ascii="Times New Roman" w:hAnsi="Times New Roman"/>
                <w:sz w:val="24"/>
                <w:szCs w:val="24"/>
              </w:rPr>
              <w:t>Рутульцы</w:t>
            </w:r>
            <w:proofErr w:type="spellEnd"/>
          </w:p>
        </w:tc>
        <w:tc>
          <w:tcPr>
            <w:tcW w:w="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561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Русины</w:t>
            </w:r>
          </w:p>
        </w:tc>
        <w:tc>
          <w:tcPr>
            <w:tcW w:w="465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B906F1" w:rsidRPr="00C2762A" w:rsidTr="0018273B">
        <w:trPr>
          <w:trHeight w:val="242"/>
        </w:trPr>
        <w:tc>
          <w:tcPr>
            <w:tcW w:w="1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2762A">
              <w:rPr>
                <w:rFonts w:ascii="Times New Roman" w:hAnsi="Times New Roman"/>
                <w:sz w:val="24"/>
                <w:szCs w:val="24"/>
              </w:rPr>
              <w:t>Кумандинцы</w:t>
            </w:r>
            <w:proofErr w:type="spellEnd"/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294</w:t>
            </w:r>
          </w:p>
        </w:tc>
        <w:tc>
          <w:tcPr>
            <w:tcW w:w="1533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Сербы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153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Итальянцы</w:t>
            </w:r>
          </w:p>
        </w:tc>
        <w:tc>
          <w:tcPr>
            <w:tcW w:w="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561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Англичане</w:t>
            </w:r>
          </w:p>
        </w:tc>
        <w:tc>
          <w:tcPr>
            <w:tcW w:w="465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B906F1" w:rsidRPr="00C2762A" w:rsidTr="0018273B">
        <w:trPr>
          <w:trHeight w:val="255"/>
        </w:trPr>
        <w:tc>
          <w:tcPr>
            <w:tcW w:w="1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Карелы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276</w:t>
            </w:r>
          </w:p>
        </w:tc>
        <w:tc>
          <w:tcPr>
            <w:tcW w:w="1533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Венгры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153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Кубинцы</w:t>
            </w:r>
          </w:p>
        </w:tc>
        <w:tc>
          <w:tcPr>
            <w:tcW w:w="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561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Удэгейцы</w:t>
            </w:r>
          </w:p>
        </w:tc>
        <w:tc>
          <w:tcPr>
            <w:tcW w:w="465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B906F1" w:rsidRPr="00C2762A" w:rsidTr="0018273B">
        <w:trPr>
          <w:trHeight w:val="242"/>
        </w:trPr>
        <w:tc>
          <w:tcPr>
            <w:tcW w:w="1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Тувинцы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261</w:t>
            </w:r>
          </w:p>
        </w:tc>
        <w:tc>
          <w:tcPr>
            <w:tcW w:w="1533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Абхазы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153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Ханты</w:t>
            </w:r>
          </w:p>
        </w:tc>
        <w:tc>
          <w:tcPr>
            <w:tcW w:w="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561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2762A">
              <w:rPr>
                <w:rFonts w:ascii="Times New Roman" w:hAnsi="Times New Roman"/>
                <w:sz w:val="24"/>
                <w:szCs w:val="24"/>
              </w:rPr>
              <w:t>Ижорцы</w:t>
            </w:r>
            <w:proofErr w:type="spellEnd"/>
          </w:p>
        </w:tc>
        <w:tc>
          <w:tcPr>
            <w:tcW w:w="465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B906F1" w:rsidRPr="00C2762A" w:rsidTr="0018273B">
        <w:trPr>
          <w:trHeight w:val="242"/>
        </w:trPr>
        <w:tc>
          <w:tcPr>
            <w:tcW w:w="1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lastRenderedPageBreak/>
              <w:t>Коми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232</w:t>
            </w:r>
          </w:p>
        </w:tc>
        <w:tc>
          <w:tcPr>
            <w:tcW w:w="1533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Чехи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53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Ненцы</w:t>
            </w:r>
          </w:p>
        </w:tc>
        <w:tc>
          <w:tcPr>
            <w:tcW w:w="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561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2762A">
              <w:rPr>
                <w:rFonts w:ascii="Times New Roman" w:hAnsi="Times New Roman"/>
                <w:sz w:val="24"/>
                <w:szCs w:val="24"/>
              </w:rPr>
              <w:t>Водь</w:t>
            </w:r>
            <w:proofErr w:type="spellEnd"/>
          </w:p>
        </w:tc>
        <w:tc>
          <w:tcPr>
            <w:tcW w:w="465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B906F1" w:rsidRPr="00C2762A" w:rsidTr="0018273B">
        <w:trPr>
          <w:trHeight w:val="242"/>
        </w:trPr>
        <w:tc>
          <w:tcPr>
            <w:tcW w:w="1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Буряты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223</w:t>
            </w:r>
          </w:p>
        </w:tc>
        <w:tc>
          <w:tcPr>
            <w:tcW w:w="1533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Черкесы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153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Кеты</w:t>
            </w:r>
          </w:p>
        </w:tc>
        <w:tc>
          <w:tcPr>
            <w:tcW w:w="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561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2762A">
              <w:rPr>
                <w:rFonts w:ascii="Times New Roman" w:hAnsi="Times New Roman"/>
                <w:sz w:val="24"/>
                <w:szCs w:val="24"/>
              </w:rPr>
              <w:t>Чулымцы</w:t>
            </w:r>
            <w:proofErr w:type="spellEnd"/>
          </w:p>
        </w:tc>
        <w:tc>
          <w:tcPr>
            <w:tcW w:w="465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B906F1" w:rsidRPr="00C2762A" w:rsidTr="0018273B">
        <w:trPr>
          <w:trHeight w:val="483"/>
        </w:trPr>
        <w:tc>
          <w:tcPr>
            <w:tcW w:w="1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Туркмены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183</w:t>
            </w:r>
          </w:p>
        </w:tc>
        <w:tc>
          <w:tcPr>
            <w:tcW w:w="1533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Цахуры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153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2762A">
              <w:rPr>
                <w:rFonts w:ascii="Times New Roman" w:hAnsi="Times New Roman"/>
                <w:sz w:val="24"/>
                <w:szCs w:val="24"/>
              </w:rPr>
              <w:t>Нагайбаки</w:t>
            </w:r>
            <w:proofErr w:type="spellEnd"/>
          </w:p>
        </w:tc>
        <w:tc>
          <w:tcPr>
            <w:tcW w:w="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561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 xml:space="preserve">Индийцы </w:t>
            </w:r>
            <w:proofErr w:type="spellStart"/>
            <w:r w:rsidRPr="00C2762A">
              <w:rPr>
                <w:rFonts w:ascii="Times New Roman" w:hAnsi="Times New Roman"/>
                <w:sz w:val="24"/>
                <w:szCs w:val="24"/>
              </w:rPr>
              <w:t>хиндияз</w:t>
            </w:r>
            <w:proofErr w:type="spellEnd"/>
            <w:r w:rsidRPr="00C276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465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B906F1" w:rsidRPr="00C2762A" w:rsidTr="0018273B">
        <w:trPr>
          <w:trHeight w:val="497"/>
        </w:trPr>
        <w:tc>
          <w:tcPr>
            <w:tcW w:w="1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Китайцы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152</w:t>
            </w:r>
          </w:p>
        </w:tc>
        <w:tc>
          <w:tcPr>
            <w:tcW w:w="1533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Каракалпаки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153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Таты</w:t>
            </w:r>
          </w:p>
        </w:tc>
        <w:tc>
          <w:tcPr>
            <w:tcW w:w="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561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2762A">
              <w:rPr>
                <w:rFonts w:ascii="Times New Roman" w:hAnsi="Times New Roman"/>
                <w:sz w:val="24"/>
                <w:szCs w:val="24"/>
              </w:rPr>
              <w:t>Турки-месхитинцы</w:t>
            </w:r>
            <w:proofErr w:type="spellEnd"/>
          </w:p>
        </w:tc>
        <w:tc>
          <w:tcPr>
            <w:tcW w:w="465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B906F1" w:rsidRPr="00C2762A" w:rsidTr="0018273B">
        <w:trPr>
          <w:trHeight w:val="242"/>
        </w:trPr>
        <w:tc>
          <w:tcPr>
            <w:tcW w:w="1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Турки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143</w:t>
            </w:r>
          </w:p>
        </w:tc>
        <w:tc>
          <w:tcPr>
            <w:tcW w:w="1533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Адыгейцы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153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Словаки</w:t>
            </w:r>
          </w:p>
        </w:tc>
        <w:tc>
          <w:tcPr>
            <w:tcW w:w="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561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2762A">
              <w:rPr>
                <w:rFonts w:ascii="Times New Roman" w:hAnsi="Times New Roman"/>
                <w:sz w:val="24"/>
                <w:szCs w:val="24"/>
              </w:rPr>
              <w:t>Тубалары</w:t>
            </w:r>
            <w:proofErr w:type="spellEnd"/>
          </w:p>
        </w:tc>
        <w:tc>
          <w:tcPr>
            <w:tcW w:w="465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B906F1" w:rsidRPr="00C2762A" w:rsidTr="0018273B">
        <w:trPr>
          <w:trHeight w:val="497"/>
        </w:trPr>
        <w:tc>
          <w:tcPr>
            <w:tcW w:w="1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Уйгуры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125</w:t>
            </w:r>
          </w:p>
        </w:tc>
        <w:tc>
          <w:tcPr>
            <w:tcW w:w="1533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Татары крымские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153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Агулы</w:t>
            </w:r>
          </w:p>
        </w:tc>
        <w:tc>
          <w:tcPr>
            <w:tcW w:w="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561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Караимы</w:t>
            </w:r>
          </w:p>
        </w:tc>
        <w:tc>
          <w:tcPr>
            <w:tcW w:w="465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B906F1" w:rsidRPr="00C2762A" w:rsidTr="0018273B">
        <w:trPr>
          <w:trHeight w:val="242"/>
        </w:trPr>
        <w:tc>
          <w:tcPr>
            <w:tcW w:w="1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Вьетнамцы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113</w:t>
            </w:r>
          </w:p>
        </w:tc>
        <w:tc>
          <w:tcPr>
            <w:tcW w:w="1533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Эвенки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153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Селькупы</w:t>
            </w:r>
          </w:p>
        </w:tc>
        <w:tc>
          <w:tcPr>
            <w:tcW w:w="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561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Нивхи</w:t>
            </w:r>
          </w:p>
        </w:tc>
        <w:tc>
          <w:tcPr>
            <w:tcW w:w="465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B906F1" w:rsidRPr="00C2762A" w:rsidTr="0018273B">
        <w:trPr>
          <w:trHeight w:val="242"/>
        </w:trPr>
        <w:tc>
          <w:tcPr>
            <w:tcW w:w="1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Моголы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113</w:t>
            </w:r>
          </w:p>
        </w:tc>
        <w:tc>
          <w:tcPr>
            <w:tcW w:w="1533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Абазины</w:t>
            </w:r>
          </w:p>
        </w:tc>
        <w:tc>
          <w:tcPr>
            <w:tcW w:w="66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1538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Коряки</w:t>
            </w:r>
          </w:p>
        </w:tc>
        <w:tc>
          <w:tcPr>
            <w:tcW w:w="55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561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Нганасаны</w:t>
            </w:r>
          </w:p>
        </w:tc>
        <w:tc>
          <w:tcPr>
            <w:tcW w:w="465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</w:tbl>
    <w:p w:rsidR="00B906F1" w:rsidRPr="005038A6" w:rsidRDefault="00B906F1" w:rsidP="00B906F1">
      <w:pPr>
        <w:spacing w:after="0" w:line="240" w:lineRule="auto"/>
        <w:jc w:val="both"/>
        <w:rPr>
          <w:rFonts w:ascii="Times New Roman" w:hAnsi="Times New Roman"/>
          <w:vanish/>
          <w:sz w:val="24"/>
          <w:szCs w:val="24"/>
        </w:rPr>
      </w:pP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В наши дни ситуация в мире очень неспокойная.</w:t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Можете  ли вы назвать событ</w:t>
      </w:r>
      <w:r>
        <w:rPr>
          <w:rFonts w:ascii="Times New Roman" w:hAnsi="Times New Roman"/>
          <w:sz w:val="24"/>
          <w:szCs w:val="24"/>
        </w:rPr>
        <w:t>ия, угрожающие миру? </w:t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Война,  </w:t>
      </w:r>
      <w:r>
        <w:rPr>
          <w:rFonts w:ascii="Times New Roman" w:hAnsi="Times New Roman"/>
          <w:sz w:val="24"/>
          <w:szCs w:val="24"/>
        </w:rPr>
        <w:t xml:space="preserve"> теракты …</w:t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Множество людей  после этих событий стали беженцами. Они были вынуждены покинуть свою страну. Кров для бездомных – наш долг. Сейчас в Россию приезжают беженцы из  Украины,</w:t>
      </w:r>
      <w:r w:rsidR="00C0023F">
        <w:rPr>
          <w:rFonts w:ascii="Times New Roman" w:hAnsi="Times New Roman"/>
          <w:sz w:val="24"/>
          <w:szCs w:val="24"/>
        </w:rPr>
        <w:t xml:space="preserve"> </w:t>
      </w:r>
      <w:r w:rsidRPr="005038A6">
        <w:rPr>
          <w:rFonts w:ascii="Times New Roman" w:hAnsi="Times New Roman"/>
          <w:sz w:val="24"/>
          <w:szCs w:val="24"/>
        </w:rPr>
        <w:t>Казахстана, Узбекистана, Киргизии, Грузии, Афганистана, Ливана, Чечни, Дагестана</w:t>
      </w:r>
      <w:proofErr w:type="gramStart"/>
      <w:r w:rsidR="00C0023F">
        <w:rPr>
          <w:rFonts w:ascii="Times New Roman" w:hAnsi="Times New Roman"/>
          <w:sz w:val="24"/>
          <w:szCs w:val="24"/>
        </w:rPr>
        <w:t>…</w:t>
      </w:r>
      <w:r w:rsidRPr="005038A6">
        <w:rPr>
          <w:rFonts w:ascii="Times New Roman" w:hAnsi="Times New Roman"/>
          <w:sz w:val="24"/>
          <w:szCs w:val="24"/>
        </w:rPr>
        <w:t xml:space="preserve"> Э</w:t>
      </w:r>
      <w:proofErr w:type="gramEnd"/>
      <w:r w:rsidRPr="005038A6">
        <w:rPr>
          <w:rFonts w:ascii="Times New Roman" w:hAnsi="Times New Roman"/>
          <w:sz w:val="24"/>
          <w:szCs w:val="24"/>
        </w:rPr>
        <w:t>ти люди – мирные жители, и они не виноваты в проведении той политики, которая приводит к национальным войнам и розни.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Почему происходят войны? /версии детей/</w:t>
      </w:r>
    </w:p>
    <w:p w:rsidR="00B906F1" w:rsidRDefault="00C0023F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(Конфликты из-за территории,</w:t>
      </w:r>
      <w:r w:rsidR="00B906F1" w:rsidRPr="005038A6">
        <w:rPr>
          <w:rFonts w:ascii="Times New Roman" w:hAnsi="Times New Roman"/>
          <w:sz w:val="24"/>
          <w:szCs w:val="24"/>
        </w:rPr>
        <w:t xml:space="preserve"> не с</w:t>
      </w:r>
      <w:r w:rsidR="00B906F1">
        <w:rPr>
          <w:rFonts w:ascii="Times New Roman" w:hAnsi="Times New Roman"/>
          <w:sz w:val="24"/>
          <w:szCs w:val="24"/>
        </w:rPr>
        <w:t>могли договориться между собой</w:t>
      </w:r>
      <w:proofErr w:type="gramStart"/>
      <w:r w:rsidR="00B906F1">
        <w:rPr>
          <w:rFonts w:ascii="Times New Roman" w:hAnsi="Times New Roman"/>
          <w:sz w:val="24"/>
          <w:szCs w:val="24"/>
        </w:rPr>
        <w:t>,…)</w:t>
      </w:r>
      <w:proofErr w:type="gramEnd"/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Нетерпимость друг к другу, ссоры, предрассудки, злость, зависть, деньги – желание обогащаться и устанавливать мировое господство, подчинять более слабые страны и народ</w:t>
      </w:r>
      <w:r>
        <w:rPr>
          <w:rFonts w:ascii="Times New Roman" w:hAnsi="Times New Roman"/>
          <w:sz w:val="24"/>
          <w:szCs w:val="24"/>
        </w:rPr>
        <w:t xml:space="preserve">ы и эксплуатировать </w:t>
      </w:r>
      <w:proofErr w:type="gramStart"/>
      <w:r>
        <w:rPr>
          <w:rFonts w:ascii="Times New Roman" w:hAnsi="Times New Roman"/>
          <w:sz w:val="24"/>
          <w:szCs w:val="24"/>
        </w:rPr>
        <w:t>зависимых</w:t>
      </w:r>
      <w:proofErr w:type="gramEnd"/>
      <w:r>
        <w:rPr>
          <w:rFonts w:ascii="Times New Roman" w:hAnsi="Times New Roman"/>
          <w:sz w:val="24"/>
          <w:szCs w:val="24"/>
        </w:rPr>
        <w:t>. </w:t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С какими трудностям</w:t>
      </w:r>
      <w:r>
        <w:rPr>
          <w:rFonts w:ascii="Times New Roman" w:hAnsi="Times New Roman"/>
          <w:sz w:val="24"/>
          <w:szCs w:val="24"/>
        </w:rPr>
        <w:t>и сталкиваются сегодня беженцы?</w:t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Негде жить, негде работать, национальная нетерпимость, равнодушие окружаю</w:t>
      </w:r>
      <w:r>
        <w:rPr>
          <w:rFonts w:ascii="Times New Roman" w:hAnsi="Times New Roman"/>
          <w:sz w:val="24"/>
          <w:szCs w:val="24"/>
        </w:rPr>
        <w:t>щих людей и унижение. </w:t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Мы должны проявлять милосердие!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Следует ли различать слова терпимость и терпение? Что такое терпение?</w:t>
      </w:r>
      <w:r w:rsidR="00C0023F">
        <w:rPr>
          <w:rFonts w:ascii="Times New Roman" w:hAnsi="Times New Roman"/>
          <w:sz w:val="24"/>
          <w:szCs w:val="24"/>
        </w:rPr>
        <w:t xml:space="preserve"> </w:t>
      </w:r>
      <w:r w:rsidRPr="005038A6">
        <w:rPr>
          <w:rFonts w:ascii="Times New Roman" w:hAnsi="Times New Roman"/>
          <w:sz w:val="24"/>
          <w:szCs w:val="24"/>
        </w:rPr>
        <w:t>(выдержка, самообладание</w:t>
      </w:r>
      <w:r>
        <w:rPr>
          <w:rFonts w:ascii="Times New Roman" w:hAnsi="Times New Roman"/>
          <w:sz w:val="24"/>
          <w:szCs w:val="24"/>
        </w:rPr>
        <w:t>)</w:t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  <w:lang w:val="en-US"/>
        </w:rPr>
        <w:t>IV</w:t>
      </w:r>
      <w:r w:rsidRPr="005038A6">
        <w:rPr>
          <w:rFonts w:ascii="Times New Roman" w:hAnsi="Times New Roman"/>
          <w:sz w:val="24"/>
          <w:szCs w:val="24"/>
        </w:rPr>
        <w:t>. Физкультминутка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А сейчас нужно изобразить слово толерантность с помощью друг друга.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5038A6">
        <w:rPr>
          <w:rFonts w:ascii="Times New Roman" w:hAnsi="Times New Roman"/>
          <w:sz w:val="24"/>
          <w:szCs w:val="24"/>
          <w:lang w:val="en-US"/>
        </w:rPr>
        <w:t>V</w:t>
      </w:r>
      <w:r w:rsidR="00C0023F">
        <w:rPr>
          <w:rFonts w:ascii="Times New Roman" w:hAnsi="Times New Roman"/>
          <w:sz w:val="24"/>
          <w:szCs w:val="24"/>
        </w:rPr>
        <w:t xml:space="preserve">. </w:t>
      </w:r>
      <w:r w:rsidRPr="005038A6">
        <w:rPr>
          <w:rFonts w:ascii="Times New Roman" w:hAnsi="Times New Roman"/>
          <w:sz w:val="24"/>
          <w:szCs w:val="24"/>
        </w:rPr>
        <w:t>Закрепление.</w:t>
      </w:r>
      <w:proofErr w:type="gramEnd"/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1.Знакомство с цитатой Л.Н.Толстого: «Из всех наук, которые должен знать человек, главнейшая есть наука о том, как жить, делая как можно меньше зла и как можно больше добра».</w:t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Любите окружающих вас людей: родных, близких, друзей.</w:t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Умейте видеть достоинства людей, ценить их.</w:t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Научитесь прощать людям их слабости; умейте простить обиды.</w:t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Учитесь ставить себя на место оказавшихся в трудной ситуации.</w:t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 xml:space="preserve">Не стесняйтесь проявить свое сочувствие, сопереживание окружающим. 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Старайтесь прийти на помощь в нужный момент.</w:t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 xml:space="preserve">2.А сейчас я предлагаю вам обсудить в группах и выбрать, какими качествами характера обладает толерантный человек, а какие черты личности мешают быть таковым? 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tbl>
      <w:tblPr>
        <w:tblW w:w="0" w:type="auto"/>
        <w:tblInd w:w="8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874"/>
        <w:gridCol w:w="1892"/>
        <w:gridCol w:w="2204"/>
        <w:gridCol w:w="1875"/>
      </w:tblGrid>
      <w:tr w:rsidR="00B906F1" w:rsidRPr="00C2762A" w:rsidTr="0018273B">
        <w:trPr>
          <w:trHeight w:val="244"/>
        </w:trPr>
        <w:tc>
          <w:tcPr>
            <w:tcW w:w="1874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1 группа</w:t>
            </w:r>
          </w:p>
        </w:tc>
        <w:tc>
          <w:tcPr>
            <w:tcW w:w="189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2 группа</w:t>
            </w:r>
          </w:p>
        </w:tc>
        <w:tc>
          <w:tcPr>
            <w:tcW w:w="2204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3 группа</w:t>
            </w:r>
          </w:p>
        </w:tc>
        <w:tc>
          <w:tcPr>
            <w:tcW w:w="1875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4 группа</w:t>
            </w:r>
          </w:p>
        </w:tc>
      </w:tr>
      <w:tr w:rsidR="00B906F1" w:rsidRPr="00C2762A" w:rsidTr="0018273B">
        <w:trPr>
          <w:trHeight w:val="244"/>
        </w:trPr>
        <w:tc>
          <w:tcPr>
            <w:tcW w:w="1874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Милосердие</w:t>
            </w:r>
          </w:p>
        </w:tc>
        <w:tc>
          <w:tcPr>
            <w:tcW w:w="189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Честность</w:t>
            </w:r>
          </w:p>
        </w:tc>
        <w:tc>
          <w:tcPr>
            <w:tcW w:w="2204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Чуткость</w:t>
            </w:r>
          </w:p>
        </w:tc>
        <w:tc>
          <w:tcPr>
            <w:tcW w:w="1875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Забота</w:t>
            </w:r>
          </w:p>
        </w:tc>
      </w:tr>
      <w:tr w:rsidR="00B906F1" w:rsidRPr="00C2762A" w:rsidTr="0018273B">
        <w:trPr>
          <w:trHeight w:val="257"/>
        </w:trPr>
        <w:tc>
          <w:tcPr>
            <w:tcW w:w="1874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Вежливость</w:t>
            </w:r>
          </w:p>
        </w:tc>
        <w:tc>
          <w:tcPr>
            <w:tcW w:w="189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Терпимость</w:t>
            </w:r>
          </w:p>
        </w:tc>
        <w:tc>
          <w:tcPr>
            <w:tcW w:w="2204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Доверие</w:t>
            </w:r>
          </w:p>
        </w:tc>
        <w:tc>
          <w:tcPr>
            <w:tcW w:w="1875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Деликатность</w:t>
            </w:r>
          </w:p>
        </w:tc>
      </w:tr>
      <w:tr w:rsidR="00B906F1" w:rsidRPr="00C2762A" w:rsidTr="0018273B">
        <w:trPr>
          <w:trHeight w:val="244"/>
        </w:trPr>
        <w:tc>
          <w:tcPr>
            <w:tcW w:w="1874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Смелость</w:t>
            </w:r>
          </w:p>
        </w:tc>
        <w:tc>
          <w:tcPr>
            <w:tcW w:w="189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Злость</w:t>
            </w:r>
          </w:p>
        </w:tc>
        <w:tc>
          <w:tcPr>
            <w:tcW w:w="2204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Раздражительность</w:t>
            </w:r>
          </w:p>
        </w:tc>
        <w:tc>
          <w:tcPr>
            <w:tcW w:w="1875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Чуткость</w:t>
            </w:r>
          </w:p>
        </w:tc>
      </w:tr>
      <w:tr w:rsidR="00B906F1" w:rsidRPr="00C2762A" w:rsidTr="0018273B">
        <w:trPr>
          <w:trHeight w:val="244"/>
        </w:trPr>
        <w:tc>
          <w:tcPr>
            <w:tcW w:w="1874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Равнодушие</w:t>
            </w:r>
          </w:p>
        </w:tc>
        <w:tc>
          <w:tcPr>
            <w:tcW w:w="1892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Сотрудничество</w:t>
            </w:r>
          </w:p>
        </w:tc>
        <w:tc>
          <w:tcPr>
            <w:tcW w:w="2204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Сопереживание</w:t>
            </w:r>
          </w:p>
        </w:tc>
        <w:tc>
          <w:tcPr>
            <w:tcW w:w="1875" w:type="dxa"/>
          </w:tcPr>
          <w:p w:rsidR="00B906F1" w:rsidRPr="00C2762A" w:rsidRDefault="00B906F1" w:rsidP="0018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762A">
              <w:rPr>
                <w:rFonts w:ascii="Times New Roman" w:hAnsi="Times New Roman"/>
                <w:sz w:val="24"/>
                <w:szCs w:val="24"/>
              </w:rPr>
              <w:t>Эгоизм</w:t>
            </w:r>
          </w:p>
        </w:tc>
      </w:tr>
    </w:tbl>
    <w:p w:rsidR="00B906F1" w:rsidRPr="005038A6" w:rsidRDefault="00B906F1" w:rsidP="00B906F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 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( Выбранные качества вывешивают на доску.)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Какие  карточки остались?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lastRenderedPageBreak/>
        <w:t>Зачитайте.</w:t>
      </w:r>
      <w:r w:rsidR="00C0023F">
        <w:rPr>
          <w:rFonts w:ascii="Times New Roman" w:hAnsi="Times New Roman"/>
          <w:sz w:val="24"/>
          <w:szCs w:val="24"/>
        </w:rPr>
        <w:t xml:space="preserve"> </w:t>
      </w:r>
      <w:r w:rsidR="001B14C0">
        <w:rPr>
          <w:rFonts w:ascii="Times New Roman" w:hAnsi="Times New Roman"/>
          <w:sz w:val="24"/>
          <w:szCs w:val="24"/>
        </w:rPr>
        <w:t xml:space="preserve">( Равнодушие, </w:t>
      </w:r>
      <w:r w:rsidRPr="005038A6">
        <w:rPr>
          <w:rFonts w:ascii="Times New Roman" w:hAnsi="Times New Roman"/>
          <w:sz w:val="24"/>
          <w:szCs w:val="24"/>
        </w:rPr>
        <w:t xml:space="preserve">злость, раздражительность, эгоизм)   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 xml:space="preserve">Человека, обладающим такими качествами называют </w:t>
      </w:r>
      <w:proofErr w:type="spellStart"/>
      <w:r w:rsidRPr="005038A6">
        <w:rPr>
          <w:rFonts w:ascii="Times New Roman" w:hAnsi="Times New Roman"/>
          <w:sz w:val="24"/>
          <w:szCs w:val="24"/>
        </w:rPr>
        <w:t>интолерантной</w:t>
      </w:r>
      <w:proofErr w:type="spellEnd"/>
      <w:r w:rsidRPr="005038A6">
        <w:rPr>
          <w:rFonts w:ascii="Times New Roman" w:hAnsi="Times New Roman"/>
          <w:sz w:val="24"/>
          <w:szCs w:val="24"/>
        </w:rPr>
        <w:t xml:space="preserve"> личностью.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5038A6">
        <w:rPr>
          <w:rFonts w:ascii="Times New Roman" w:hAnsi="Times New Roman"/>
          <w:sz w:val="24"/>
          <w:szCs w:val="24"/>
        </w:rPr>
        <w:t>Интолерантные</w:t>
      </w:r>
      <w:proofErr w:type="spellEnd"/>
      <w:r w:rsidRPr="005038A6">
        <w:rPr>
          <w:rFonts w:ascii="Times New Roman" w:hAnsi="Times New Roman"/>
          <w:sz w:val="24"/>
          <w:szCs w:val="24"/>
        </w:rPr>
        <w:t xml:space="preserve"> личности делят мир на две части: черную и белую. Для них не существует полутонов. Есть только два сорта людей – плохие и хорошие. Они делят акцент между «своими» и «чужими».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Человек должен стремиться к тому, чтобы изменить себя в лучшую  сторону, жить в мире с собой и окружающими.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3. Анализ ситуаций.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Проанализировать ситуации. Найти нужные решения.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Чтобы научиться понимать людей других стран, других культур, нужно научиться</w:t>
      </w:r>
      <w:r>
        <w:rPr>
          <w:rFonts w:ascii="Times New Roman" w:hAnsi="Times New Roman"/>
          <w:sz w:val="24"/>
          <w:szCs w:val="24"/>
        </w:rPr>
        <w:t xml:space="preserve"> </w:t>
      </w:r>
      <w:r w:rsidRPr="005038A6">
        <w:rPr>
          <w:rFonts w:ascii="Times New Roman" w:hAnsi="Times New Roman"/>
          <w:sz w:val="24"/>
          <w:szCs w:val="24"/>
        </w:rPr>
        <w:t>понимать своих родителей, друзей, одноклассников.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Давайте проверим,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1- развито ли у вас это качество;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 xml:space="preserve">2-  какой  выход найдёте из сложившейся ситуации. 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Соблюдайте правила толерантного взаимоотношения,  работая в группе. 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Работа в группах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 xml:space="preserve"> Правила работы в группе.</w:t>
      </w:r>
      <w:bookmarkStart w:id="0" w:name="_GoBack"/>
      <w:bookmarkEnd w:id="0"/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 xml:space="preserve">1.Уважай собеседника. 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 xml:space="preserve">2. Старайся понять то, о чем говорят другие. 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 xml:space="preserve">3. Отстаивай свое мнение тактично. 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 xml:space="preserve">4. Ищи лучшие аргументы. 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 xml:space="preserve">5. Будь справедливым, готовым признать правоту </w:t>
      </w:r>
      <w:proofErr w:type="gramStart"/>
      <w:r w:rsidRPr="005038A6">
        <w:rPr>
          <w:rFonts w:ascii="Times New Roman" w:hAnsi="Times New Roman"/>
          <w:sz w:val="24"/>
          <w:szCs w:val="24"/>
        </w:rPr>
        <w:t>другого</w:t>
      </w:r>
      <w:proofErr w:type="gramEnd"/>
      <w:r w:rsidRPr="005038A6">
        <w:rPr>
          <w:rFonts w:ascii="Times New Roman" w:hAnsi="Times New Roman"/>
          <w:sz w:val="24"/>
          <w:szCs w:val="24"/>
        </w:rPr>
        <w:t xml:space="preserve">. </w:t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 xml:space="preserve">6. Стремись учитывать интересы других. 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А сейчас попробуем решить некоторые ситуации. Учитель даёт листок с ситуацией дети читают и отвечают на вопрос: Как бы вы поступили в том, или ином случае?</w:t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 xml:space="preserve">Ситуации. </w:t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5038A6">
        <w:rPr>
          <w:rFonts w:ascii="Times New Roman" w:hAnsi="Times New Roman"/>
          <w:sz w:val="24"/>
          <w:szCs w:val="24"/>
        </w:rPr>
        <w:t>В класс приходит новенький ученик. В первые два дня он успевает получить три  «2». Кто-то говорит, что он «</w:t>
      </w:r>
      <w:proofErr w:type="gramStart"/>
      <w:r w:rsidRPr="005038A6">
        <w:rPr>
          <w:rFonts w:ascii="Times New Roman" w:hAnsi="Times New Roman"/>
          <w:sz w:val="24"/>
          <w:szCs w:val="24"/>
        </w:rPr>
        <w:t>неумеха</w:t>
      </w:r>
      <w:proofErr w:type="gramEnd"/>
      <w:r w:rsidRPr="005038A6">
        <w:rPr>
          <w:rFonts w:ascii="Times New Roman" w:hAnsi="Times New Roman"/>
          <w:sz w:val="24"/>
          <w:szCs w:val="24"/>
        </w:rPr>
        <w:t>», не будем с ним дружить!» Твои  действия.</w:t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5038A6">
        <w:rPr>
          <w:rFonts w:ascii="Times New Roman" w:hAnsi="Times New Roman"/>
          <w:sz w:val="24"/>
          <w:szCs w:val="24"/>
        </w:rPr>
        <w:t>Твой друг-одноклассник попросил у тебя тетрадь на выходные и испачкал ее. Учитель в понедельник решил проверить ее. Предположите возможное развитие событий. Как себя поведешь Ты? Твой друг? Учитель?</w:t>
      </w:r>
    </w:p>
    <w:p w:rsidR="00B906F1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5038A6">
        <w:rPr>
          <w:rFonts w:ascii="Times New Roman" w:hAnsi="Times New Roman"/>
          <w:sz w:val="24"/>
          <w:szCs w:val="24"/>
        </w:rPr>
        <w:t>Твои родители запрещают тебе дружить с мальчиком (девочкой),  потому что их семья не очень обеспеченная. Что скажешь ты в защиту своего друга или согласишься с мнением родителей?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5038A6">
        <w:rPr>
          <w:rFonts w:ascii="Times New Roman" w:hAnsi="Times New Roman"/>
          <w:sz w:val="24"/>
          <w:szCs w:val="24"/>
        </w:rPr>
        <w:t>Твой одноклассник взял у тебя поиграть игру (почитать книгу) и не отдает уже месяц. Стоит ли напоминать  ему о долге или лучше промолчать?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  <w:lang w:val="en-US"/>
        </w:rPr>
        <w:t>VI</w:t>
      </w:r>
      <w:r w:rsidRPr="005038A6">
        <w:rPr>
          <w:rFonts w:ascii="Times New Roman" w:hAnsi="Times New Roman"/>
          <w:sz w:val="24"/>
          <w:szCs w:val="24"/>
        </w:rPr>
        <w:t>. Рефлексия.</w:t>
      </w:r>
      <w:r w:rsidR="00C0023F">
        <w:rPr>
          <w:rFonts w:ascii="Times New Roman" w:hAnsi="Times New Roman"/>
          <w:sz w:val="24"/>
          <w:szCs w:val="24"/>
        </w:rPr>
        <w:t xml:space="preserve"> </w:t>
      </w:r>
      <w:r w:rsidRPr="005038A6">
        <w:rPr>
          <w:rFonts w:ascii="Times New Roman" w:hAnsi="Times New Roman"/>
          <w:sz w:val="24"/>
          <w:szCs w:val="24"/>
        </w:rPr>
        <w:t>(задание по группам)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У вас на столах лежат ладошки</w:t>
      </w:r>
      <w:r w:rsidR="00C0023F">
        <w:rPr>
          <w:rFonts w:ascii="Times New Roman" w:hAnsi="Times New Roman"/>
          <w:sz w:val="24"/>
          <w:szCs w:val="24"/>
        </w:rPr>
        <w:t xml:space="preserve"> </w:t>
      </w:r>
      <w:r w:rsidRPr="005038A6">
        <w:rPr>
          <w:rFonts w:ascii="Times New Roman" w:hAnsi="Times New Roman"/>
          <w:sz w:val="24"/>
          <w:szCs w:val="24"/>
        </w:rPr>
        <w:t xml:space="preserve">- символ толерантности. Попробуйте на них написать синонимы к слову толерантность. Каждая группа создает свое солнышко из </w:t>
      </w:r>
      <w:proofErr w:type="gramStart"/>
      <w:r w:rsidRPr="005038A6">
        <w:rPr>
          <w:rFonts w:ascii="Times New Roman" w:hAnsi="Times New Roman"/>
          <w:sz w:val="24"/>
          <w:szCs w:val="24"/>
        </w:rPr>
        <w:t>ладошек</w:t>
      </w:r>
      <w:proofErr w:type="gramEnd"/>
      <w:r w:rsidRPr="005038A6">
        <w:rPr>
          <w:rFonts w:ascii="Times New Roman" w:hAnsi="Times New Roman"/>
          <w:sz w:val="24"/>
          <w:szCs w:val="24"/>
        </w:rPr>
        <w:t xml:space="preserve"> и зачитывают слова.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1. Чему вас научила игра на уроке?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 xml:space="preserve">2. Почему каждый человек  должен толерантно относиться к людям других национальностей? 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 xml:space="preserve">3. Как этого достичь? 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 xml:space="preserve">4. Какие принципы толерантного отношения друг к другу поддерживают жители Кузбасса?  </w:t>
      </w:r>
    </w:p>
    <w:p w:rsidR="00B906F1" w:rsidRPr="00F2126D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5.  Сколько же национальностей проживает в Кемеровской области?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  <w:lang w:val="en-US"/>
        </w:rPr>
        <w:t>VII</w:t>
      </w:r>
      <w:r w:rsidRPr="005038A6">
        <w:rPr>
          <w:rFonts w:ascii="Times New Roman" w:hAnsi="Times New Roman"/>
          <w:sz w:val="24"/>
          <w:szCs w:val="24"/>
        </w:rPr>
        <w:t>. Домашнее задание.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Нарисуйте открытку  толерантности. Символом толерантности  могут быть радуга, солнце, цветок.</w:t>
      </w:r>
    </w:p>
    <w:p w:rsidR="00B906F1" w:rsidRPr="005038A6" w:rsidRDefault="00B906F1" w:rsidP="00B906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38A6">
        <w:rPr>
          <w:rFonts w:ascii="Times New Roman" w:hAnsi="Times New Roman"/>
          <w:sz w:val="24"/>
          <w:szCs w:val="24"/>
        </w:rPr>
        <w:t>Спасибо за внимание!</w:t>
      </w:r>
    </w:p>
    <w:p w:rsidR="00B906F1" w:rsidRPr="009A59F9" w:rsidRDefault="00B906F1" w:rsidP="00B906F1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</w:p>
    <w:p w:rsidR="00B906F1" w:rsidRDefault="00B906F1" w:rsidP="00B906F1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</w:p>
    <w:p w:rsidR="009A59F9" w:rsidRPr="009A59F9" w:rsidRDefault="009A59F9" w:rsidP="00B906F1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</w:p>
    <w:p w:rsidR="00B906F1" w:rsidRDefault="00B906F1" w:rsidP="00B906F1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905355">
        <w:rPr>
          <w:rFonts w:ascii="Times New Roman" w:hAnsi="Times New Roman"/>
          <w:b/>
          <w:sz w:val="24"/>
          <w:szCs w:val="24"/>
        </w:rPr>
        <w:lastRenderedPageBreak/>
        <w:t>Литература</w:t>
      </w:r>
    </w:p>
    <w:p w:rsidR="00B906F1" w:rsidRDefault="00B906F1" w:rsidP="00B906F1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B906F1" w:rsidRPr="002046DC" w:rsidRDefault="00B906F1" w:rsidP="00B906F1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2046DC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2046DC">
        <w:rPr>
          <w:rFonts w:ascii="Times New Roman" w:hAnsi="Times New Roman"/>
          <w:sz w:val="24"/>
          <w:szCs w:val="24"/>
        </w:rPr>
        <w:t>Шапошникова</w:t>
      </w:r>
      <w:proofErr w:type="gramStart"/>
      <w:r w:rsidRPr="002046DC">
        <w:rPr>
          <w:rFonts w:ascii="Times New Roman" w:hAnsi="Times New Roman"/>
          <w:sz w:val="24"/>
          <w:szCs w:val="24"/>
        </w:rPr>
        <w:t>,Т</w:t>
      </w:r>
      <w:proofErr w:type="gramEnd"/>
      <w:r w:rsidRPr="002046DC">
        <w:rPr>
          <w:rFonts w:ascii="Times New Roman" w:hAnsi="Times New Roman"/>
          <w:sz w:val="24"/>
          <w:szCs w:val="24"/>
        </w:rPr>
        <w:t>.Д</w:t>
      </w:r>
      <w:proofErr w:type="spellEnd"/>
      <w:r w:rsidRPr="002046DC">
        <w:rPr>
          <w:rFonts w:ascii="Times New Roman" w:hAnsi="Times New Roman"/>
          <w:sz w:val="24"/>
          <w:szCs w:val="24"/>
        </w:rPr>
        <w:t>. Основы светской этики[Текст]/ Т.Д. Шапошникова// учебник для общеобразовательных учреждений 4 класс/</w:t>
      </w:r>
      <w:proofErr w:type="spellStart"/>
      <w:r w:rsidRPr="002046DC">
        <w:rPr>
          <w:rFonts w:ascii="Times New Roman" w:hAnsi="Times New Roman"/>
          <w:sz w:val="24"/>
          <w:szCs w:val="24"/>
        </w:rPr>
        <w:t>Шемшурин,А.А.,Брунчукова</w:t>
      </w:r>
      <w:proofErr w:type="spellEnd"/>
      <w:r w:rsidRPr="002046DC">
        <w:rPr>
          <w:rFonts w:ascii="Times New Roman" w:hAnsi="Times New Roman"/>
          <w:sz w:val="24"/>
          <w:szCs w:val="24"/>
        </w:rPr>
        <w:t xml:space="preserve"> ,Н.М.; под редакцией Шапошниковой Т.Д.;М.: Дрофа,2012.-176с.,-20000экз.</w:t>
      </w:r>
    </w:p>
    <w:p w:rsidR="00B906F1" w:rsidRPr="002046DC" w:rsidRDefault="00B906F1" w:rsidP="00B906F1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2046DC">
        <w:rPr>
          <w:rFonts w:ascii="Times New Roman" w:hAnsi="Times New Roman"/>
          <w:sz w:val="24"/>
          <w:szCs w:val="24"/>
        </w:rPr>
        <w:t>2.Литература</w:t>
      </w:r>
      <w:proofErr w:type="gramStart"/>
      <w:r w:rsidRPr="002046DC">
        <w:rPr>
          <w:rFonts w:ascii="Times New Roman" w:hAnsi="Times New Roman"/>
          <w:sz w:val="24"/>
          <w:szCs w:val="24"/>
        </w:rPr>
        <w:t>,и</w:t>
      </w:r>
      <w:proofErr w:type="gramEnd"/>
      <w:r w:rsidRPr="002046DC">
        <w:rPr>
          <w:rFonts w:ascii="Times New Roman" w:hAnsi="Times New Roman"/>
          <w:sz w:val="24"/>
          <w:szCs w:val="24"/>
        </w:rPr>
        <w:t xml:space="preserve">стория,культура Кузбасса[Электронный ресурс] сайт МБУ "ДЦБС": </w:t>
      </w:r>
      <w:hyperlink r:id="rId55" w:history="1">
        <w:r w:rsidRPr="002046DC">
          <w:rPr>
            <w:rStyle w:val="a4"/>
            <w:rFonts w:ascii="Times New Roman" w:hAnsi="Times New Roman"/>
            <w:sz w:val="24"/>
            <w:szCs w:val="24"/>
            <w:lang w:val="en-US"/>
          </w:rPr>
          <w:t>www</w:t>
        </w:r>
        <w:r w:rsidRPr="002046DC">
          <w:rPr>
            <w:rStyle w:val="a4"/>
            <w:rFonts w:ascii="Times New Roman" w:hAnsi="Times New Roman"/>
            <w:sz w:val="24"/>
            <w:szCs w:val="24"/>
          </w:rPr>
          <w:t>.</w:t>
        </w:r>
        <w:r w:rsidRPr="002046DC">
          <w:rPr>
            <w:rStyle w:val="a4"/>
            <w:rFonts w:ascii="Times New Roman" w:hAnsi="Times New Roman"/>
            <w:sz w:val="24"/>
            <w:szCs w:val="24"/>
            <w:lang w:val="en-US"/>
          </w:rPr>
          <w:t>dcbs</w:t>
        </w:r>
        <w:r w:rsidRPr="002046DC">
          <w:rPr>
            <w:rStyle w:val="a4"/>
            <w:rFonts w:ascii="Times New Roman" w:hAnsi="Times New Roman"/>
            <w:sz w:val="24"/>
            <w:szCs w:val="24"/>
          </w:rPr>
          <w:t>-</w:t>
        </w:r>
        <w:r w:rsidRPr="002046DC">
          <w:rPr>
            <w:rStyle w:val="a4"/>
            <w:rFonts w:ascii="Times New Roman" w:hAnsi="Times New Roman"/>
            <w:sz w:val="24"/>
            <w:szCs w:val="24"/>
            <w:lang w:val="en-US"/>
          </w:rPr>
          <w:t>nvkz</w:t>
        </w:r>
        <w:r w:rsidRPr="002046DC">
          <w:rPr>
            <w:rStyle w:val="a4"/>
            <w:rFonts w:ascii="Times New Roman" w:hAnsi="Times New Roman"/>
            <w:sz w:val="24"/>
            <w:szCs w:val="24"/>
          </w:rPr>
          <w:t>.</w:t>
        </w:r>
        <w:r w:rsidRPr="002046DC">
          <w:rPr>
            <w:rStyle w:val="a4"/>
            <w:rFonts w:ascii="Times New Roman" w:hAnsi="Times New Roman"/>
            <w:sz w:val="24"/>
            <w:szCs w:val="24"/>
            <w:lang w:val="en-US"/>
          </w:rPr>
          <w:t>narod</w:t>
        </w:r>
        <w:r w:rsidRPr="002046DC">
          <w:rPr>
            <w:rStyle w:val="a4"/>
            <w:rFonts w:ascii="Times New Roman" w:hAnsi="Times New Roman"/>
            <w:sz w:val="24"/>
            <w:szCs w:val="24"/>
          </w:rPr>
          <w:t>.</w:t>
        </w:r>
        <w:r w:rsidRPr="002046DC">
          <w:rPr>
            <w:rStyle w:val="a4"/>
            <w:rFonts w:ascii="Times New Roman" w:hAnsi="Times New Roman"/>
            <w:sz w:val="24"/>
            <w:szCs w:val="24"/>
            <w:lang w:val="en-US"/>
          </w:rPr>
          <w:t>ru</w:t>
        </w:r>
      </w:hyperlink>
      <w:r w:rsidRPr="002046DC">
        <w:rPr>
          <w:rFonts w:ascii="Times New Roman" w:hAnsi="Times New Roman"/>
          <w:sz w:val="24"/>
          <w:szCs w:val="24"/>
        </w:rPr>
        <w:t xml:space="preserve">; сайт ЛИК Кузбасса: </w:t>
      </w:r>
      <w:hyperlink r:id="rId56" w:history="1">
        <w:r w:rsidRPr="002046DC">
          <w:rPr>
            <w:rStyle w:val="a4"/>
            <w:rFonts w:ascii="Times New Roman" w:hAnsi="Times New Roman"/>
            <w:sz w:val="24"/>
            <w:szCs w:val="24"/>
            <w:lang w:val="en-US"/>
          </w:rPr>
          <w:t>www</w:t>
        </w:r>
        <w:r w:rsidRPr="002046DC">
          <w:rPr>
            <w:rStyle w:val="a4"/>
            <w:rFonts w:ascii="Times New Roman" w:hAnsi="Times New Roman"/>
            <w:sz w:val="24"/>
            <w:szCs w:val="24"/>
          </w:rPr>
          <w:t>.</w:t>
        </w:r>
        <w:r w:rsidRPr="002046DC">
          <w:rPr>
            <w:rStyle w:val="a4"/>
            <w:rFonts w:ascii="Times New Roman" w:hAnsi="Times New Roman"/>
            <w:sz w:val="24"/>
            <w:szCs w:val="24"/>
            <w:lang w:val="en-US"/>
          </w:rPr>
          <w:t>lik</w:t>
        </w:r>
        <w:r w:rsidRPr="002046DC">
          <w:rPr>
            <w:rStyle w:val="a4"/>
            <w:rFonts w:ascii="Times New Roman" w:hAnsi="Times New Roman"/>
            <w:sz w:val="24"/>
            <w:szCs w:val="24"/>
          </w:rPr>
          <w:t>-</w:t>
        </w:r>
        <w:r w:rsidRPr="002046DC">
          <w:rPr>
            <w:rStyle w:val="a4"/>
            <w:rFonts w:ascii="Times New Roman" w:hAnsi="Times New Roman"/>
            <w:sz w:val="24"/>
            <w:szCs w:val="24"/>
            <w:lang w:val="en-US"/>
          </w:rPr>
          <w:t>kuzbassa</w:t>
        </w:r>
        <w:r w:rsidRPr="002046DC">
          <w:rPr>
            <w:rStyle w:val="a4"/>
            <w:rFonts w:ascii="Times New Roman" w:hAnsi="Times New Roman"/>
            <w:sz w:val="24"/>
            <w:szCs w:val="24"/>
          </w:rPr>
          <w:t>.</w:t>
        </w:r>
        <w:r w:rsidRPr="002046DC">
          <w:rPr>
            <w:rStyle w:val="a4"/>
            <w:rFonts w:ascii="Times New Roman" w:hAnsi="Times New Roman"/>
            <w:sz w:val="24"/>
            <w:szCs w:val="24"/>
            <w:lang w:val="en-US"/>
          </w:rPr>
          <w:t>narod</w:t>
        </w:r>
        <w:r w:rsidRPr="002046DC">
          <w:rPr>
            <w:rStyle w:val="a4"/>
            <w:rFonts w:ascii="Times New Roman" w:hAnsi="Times New Roman"/>
            <w:sz w:val="24"/>
            <w:szCs w:val="24"/>
          </w:rPr>
          <w:t>.</w:t>
        </w:r>
        <w:r w:rsidRPr="002046DC">
          <w:rPr>
            <w:rStyle w:val="a4"/>
            <w:rFonts w:ascii="Times New Roman" w:hAnsi="Times New Roman"/>
            <w:sz w:val="24"/>
            <w:szCs w:val="24"/>
            <w:lang w:val="en-US"/>
          </w:rPr>
          <w:t>ru</w:t>
        </w:r>
      </w:hyperlink>
      <w:r w:rsidRPr="002046DC">
        <w:rPr>
          <w:rFonts w:ascii="Times New Roman" w:hAnsi="Times New Roman"/>
          <w:sz w:val="24"/>
          <w:szCs w:val="24"/>
        </w:rPr>
        <w:t xml:space="preserve"> Куратор сайта Тетерина С.М.</w:t>
      </w:r>
    </w:p>
    <w:p w:rsidR="00E23322" w:rsidRDefault="00E23322"/>
    <w:sectPr w:rsidR="00E23322" w:rsidSect="009A59F9">
      <w:pgSz w:w="11906" w:h="16838"/>
      <w:pgMar w:top="568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B906F1"/>
    <w:rsid w:val="001B14C0"/>
    <w:rsid w:val="00855D73"/>
    <w:rsid w:val="008D1F11"/>
    <w:rsid w:val="009A59F9"/>
    <w:rsid w:val="00B906F1"/>
    <w:rsid w:val="00BD4AAE"/>
    <w:rsid w:val="00C0023F"/>
    <w:rsid w:val="00CA0EB4"/>
    <w:rsid w:val="00E2332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4AA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B906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Hyperlink"/>
    <w:basedOn w:val="a0"/>
    <w:uiPriority w:val="99"/>
    <w:semiHidden/>
    <w:unhideWhenUsed/>
    <w:rsid w:val="00B906F1"/>
    <w:rPr>
      <w:color w:val="0000FF"/>
      <w:u w:val="single"/>
    </w:rPr>
  </w:style>
  <w:style w:type="paragraph" w:styleId="a5">
    <w:name w:val="List Paragraph"/>
    <w:basedOn w:val="a"/>
    <w:uiPriority w:val="34"/>
    <w:qFormat/>
    <w:rsid w:val="00B906F1"/>
    <w:pPr>
      <w:ind w:left="720"/>
      <w:contextualSpacing/>
    </w:pPr>
    <w:rPr>
      <w:rFonts w:ascii="Calibri" w:eastAsia="Times New Roman" w:hAnsi="Calibri" w:cs="Times New Roman"/>
    </w:rPr>
  </w:style>
  <w:style w:type="paragraph" w:customStyle="1" w:styleId="1">
    <w:name w:val="Обычный (веб)1"/>
    <w:basedOn w:val="a"/>
    <w:rsid w:val="00B906F1"/>
    <w:pPr>
      <w:spacing w:before="64" w:after="64" w:line="240" w:lineRule="auto"/>
      <w:ind w:firstLine="360"/>
    </w:pPr>
    <w:rPr>
      <w:rFonts w:ascii="Times New Roman" w:eastAsia="Times New Roman" w:hAnsi="Times New Roman" w:cs="Times New Roman"/>
      <w:sz w:val="24"/>
      <w:szCs w:val="24"/>
    </w:rPr>
  </w:style>
  <w:style w:type="character" w:styleId="a6">
    <w:name w:val="Emphasis"/>
    <w:basedOn w:val="a0"/>
    <w:qFormat/>
    <w:rsid w:val="00B906F1"/>
    <w:rPr>
      <w:i/>
      <w:iCs/>
    </w:rPr>
  </w:style>
  <w:style w:type="paragraph" w:styleId="a7">
    <w:name w:val="Balloon Text"/>
    <w:basedOn w:val="a"/>
    <w:link w:val="a8"/>
    <w:uiPriority w:val="99"/>
    <w:semiHidden/>
    <w:unhideWhenUsed/>
    <w:rsid w:val="00B906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906F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314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jpeg"/><Relationship Id="rId18" Type="http://schemas.openxmlformats.org/officeDocument/2006/relationships/hyperlink" Target="http://lik-kuzbassa.narod.ru/Nemcy.htm" TargetMode="External"/><Relationship Id="rId26" Type="http://schemas.openxmlformats.org/officeDocument/2006/relationships/hyperlink" Target="http://lik-kuzbassa.narod.ru/Armyane.htm" TargetMode="External"/><Relationship Id="rId39" Type="http://schemas.openxmlformats.org/officeDocument/2006/relationships/image" Target="media/image15.jpeg"/><Relationship Id="rId21" Type="http://schemas.openxmlformats.org/officeDocument/2006/relationships/image" Target="media/image5.jpeg"/><Relationship Id="rId34" Type="http://schemas.openxmlformats.org/officeDocument/2006/relationships/image" Target="media/image12.jpeg"/><Relationship Id="rId42" Type="http://schemas.openxmlformats.org/officeDocument/2006/relationships/hyperlink" Target="http://lik-kuzbassa.narod.ru/Kazahi.htm" TargetMode="External"/><Relationship Id="rId47" Type="http://schemas.openxmlformats.org/officeDocument/2006/relationships/image" Target="media/image20.jpeg"/><Relationship Id="rId50" Type="http://schemas.openxmlformats.org/officeDocument/2006/relationships/image" Target="media/image22.jpeg"/><Relationship Id="rId55" Type="http://schemas.openxmlformats.org/officeDocument/2006/relationships/hyperlink" Target="http://www.dcbs-nvkz.narod.ru" TargetMode="External"/><Relationship Id="rId7" Type="http://schemas.openxmlformats.org/officeDocument/2006/relationships/hyperlink" Target="http://ethnography.omskreg.ru/imageext.php?id=1388" TargetMode="External"/><Relationship Id="rId12" Type="http://schemas.openxmlformats.org/officeDocument/2006/relationships/hyperlink" Target="http://lik-kuzbassa.narod.ru/Russkie.htm" TargetMode="External"/><Relationship Id="rId17" Type="http://schemas.openxmlformats.org/officeDocument/2006/relationships/image" Target="media/image3.jpeg"/><Relationship Id="rId25" Type="http://schemas.openxmlformats.org/officeDocument/2006/relationships/image" Target="media/image7.jpeg"/><Relationship Id="rId33" Type="http://schemas.openxmlformats.org/officeDocument/2006/relationships/image" Target="media/image11.jpeg"/><Relationship Id="rId38" Type="http://schemas.openxmlformats.org/officeDocument/2006/relationships/hyperlink" Target="http://lik-kuzbassa.narod.ru/Teleuty.htm" TargetMode="External"/><Relationship Id="rId46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hyperlink" Target="http://lik-kuzbassa.narod.ru/Ukraincy.htm" TargetMode="External"/><Relationship Id="rId20" Type="http://schemas.openxmlformats.org/officeDocument/2006/relationships/hyperlink" Target="http://lik-kuzbassa.narod.ru/Chuvashi.htm" TargetMode="External"/><Relationship Id="rId29" Type="http://schemas.openxmlformats.org/officeDocument/2006/relationships/image" Target="media/image9.jpeg"/><Relationship Id="rId41" Type="http://schemas.openxmlformats.org/officeDocument/2006/relationships/image" Target="media/image16.jpeg"/><Relationship Id="rId54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hyperlink" Target="http://nsportal.ru/nachalnaya-shkola/raznoe/2014/05/13/urok-po-svetskoy-etike-terpimost-i-terpenie" TargetMode="External"/><Relationship Id="rId11" Type="http://schemas.openxmlformats.org/officeDocument/2006/relationships/hyperlink" Target="http://ethnography.omskreg.ru/imageext.php?id=1392" TargetMode="External"/><Relationship Id="rId24" Type="http://schemas.openxmlformats.org/officeDocument/2006/relationships/hyperlink" Target="http://lik-kuzbassa.narod.ru/Belorusy.htm" TargetMode="External"/><Relationship Id="rId32" Type="http://schemas.openxmlformats.org/officeDocument/2006/relationships/hyperlink" Target="http://lik-kuzbassa.narod.ru/Tadjyki.htm" TargetMode="External"/><Relationship Id="rId37" Type="http://schemas.openxmlformats.org/officeDocument/2006/relationships/image" Target="media/image14.jpeg"/><Relationship Id="rId40" Type="http://schemas.openxmlformats.org/officeDocument/2006/relationships/hyperlink" Target="http://lik-kuzbassa.narod.ru/Cygane.htm" TargetMode="External"/><Relationship Id="rId45" Type="http://schemas.openxmlformats.org/officeDocument/2006/relationships/hyperlink" Target="http://lik-kuzbassa.narod.ru/Moldavane.htm" TargetMode="External"/><Relationship Id="rId53" Type="http://schemas.openxmlformats.org/officeDocument/2006/relationships/hyperlink" Target="http://lik-kuzbassa.narod.ru/Kirgizy.htm" TargetMode="External"/><Relationship Id="rId58" Type="http://schemas.openxmlformats.org/officeDocument/2006/relationships/theme" Target="theme/theme1.xml"/><Relationship Id="rId5" Type="http://schemas.openxmlformats.org/officeDocument/2006/relationships/hyperlink" Target="http://nsportal.ru/nachalnaya-shkola/raznoe/2014/05/13/urok-po-svetskoy-etike-terpimost-i-terpenie" TargetMode="External"/><Relationship Id="rId15" Type="http://schemas.openxmlformats.org/officeDocument/2006/relationships/image" Target="media/image2.jpeg"/><Relationship Id="rId23" Type="http://schemas.openxmlformats.org/officeDocument/2006/relationships/image" Target="media/image6.jpeg"/><Relationship Id="rId28" Type="http://schemas.openxmlformats.org/officeDocument/2006/relationships/hyperlink" Target="http://lik-kuzbassa.narod.ru/Azerbaydjancy.htm" TargetMode="External"/><Relationship Id="rId36" Type="http://schemas.openxmlformats.org/officeDocument/2006/relationships/image" Target="media/image13.jpeg"/><Relationship Id="rId49" Type="http://schemas.openxmlformats.org/officeDocument/2006/relationships/image" Target="media/image21.jpeg"/><Relationship Id="rId57" Type="http://schemas.openxmlformats.org/officeDocument/2006/relationships/fontTable" Target="fontTable.xml"/><Relationship Id="rId10" Type="http://schemas.openxmlformats.org/officeDocument/2006/relationships/hyperlink" Target="http://ethnography.omskreg.ru/imageext.php?id=1391" TargetMode="External"/><Relationship Id="rId19" Type="http://schemas.openxmlformats.org/officeDocument/2006/relationships/image" Target="media/image4.jpeg"/><Relationship Id="rId31" Type="http://schemas.openxmlformats.org/officeDocument/2006/relationships/image" Target="media/image10.jpeg"/><Relationship Id="rId44" Type="http://schemas.openxmlformats.org/officeDocument/2006/relationships/image" Target="media/image18.jpeg"/><Relationship Id="rId52" Type="http://schemas.openxmlformats.org/officeDocument/2006/relationships/image" Target="media/image23.jpeg"/><Relationship Id="rId4" Type="http://schemas.openxmlformats.org/officeDocument/2006/relationships/webSettings" Target="webSettings.xml"/><Relationship Id="rId9" Type="http://schemas.openxmlformats.org/officeDocument/2006/relationships/hyperlink" Target="http://ethnography.omskreg.ru/imageext.php?id=1390" TargetMode="External"/><Relationship Id="rId14" Type="http://schemas.openxmlformats.org/officeDocument/2006/relationships/hyperlink" Target="http://lik-kuzbassa.narod.ru/Tatary.htm" TargetMode="External"/><Relationship Id="rId22" Type="http://schemas.openxmlformats.org/officeDocument/2006/relationships/hyperlink" Target="http://lik-kuzbassa.narod.ru/Shorcy.htm" TargetMode="External"/><Relationship Id="rId27" Type="http://schemas.openxmlformats.org/officeDocument/2006/relationships/image" Target="media/image8.jpeg"/><Relationship Id="rId30" Type="http://schemas.openxmlformats.org/officeDocument/2006/relationships/hyperlink" Target="http://lik-kuzbassa.narod.ru/Mordva.htm" TargetMode="External"/><Relationship Id="rId35" Type="http://schemas.openxmlformats.org/officeDocument/2006/relationships/hyperlink" Target="http://lik-kuzbassa.narod.ru/Uzbeki.htm" TargetMode="External"/><Relationship Id="rId43" Type="http://schemas.openxmlformats.org/officeDocument/2006/relationships/image" Target="media/image17.jpeg"/><Relationship Id="rId48" Type="http://schemas.openxmlformats.org/officeDocument/2006/relationships/hyperlink" Target="http://lik-kuzbassa.narod.ru/Evrei.htm" TargetMode="External"/><Relationship Id="rId56" Type="http://schemas.openxmlformats.org/officeDocument/2006/relationships/hyperlink" Target="http://www.lik-kuzbassa.narod.ru" TargetMode="External"/><Relationship Id="rId8" Type="http://schemas.openxmlformats.org/officeDocument/2006/relationships/hyperlink" Target="http://ethnography.omskreg.ru/imageext.php?id=1389" TargetMode="External"/><Relationship Id="rId51" Type="http://schemas.openxmlformats.org/officeDocument/2006/relationships/hyperlink" Target="http://lik-kuzbassa.narod.ru/Gruziny.htm" TargetMode="External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AA8BBB1-689E-41FF-B54A-5DC8319851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10</Pages>
  <Words>3252</Words>
  <Characters>18540</Characters>
  <Application>Microsoft Office Word</Application>
  <DocSecurity>0</DocSecurity>
  <Lines>154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21749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4</cp:revision>
  <dcterms:created xsi:type="dcterms:W3CDTF">2017-08-18T03:54:00Z</dcterms:created>
  <dcterms:modified xsi:type="dcterms:W3CDTF">2017-08-18T04:42:00Z</dcterms:modified>
</cp:coreProperties>
</file>